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Sample Document</w:t>
      </w:r>
    </w:p>
    <w:p>
      <w:r>
        <w:t>This is the introduction paragraph with some plain text.</w:t>
      </w:r>
    </w:p>
    <w:p>
      <w:pPr>
        <w:pStyle w:val="Heading2"/>
      </w:pPr>
      <w:r>
        <w:t>Getting Started</w:t>
      </w:r>
    </w:p>
    <w:p>
      <w:r>
        <w:t xml:space="preserve">This paragraph has </w:t>
      </w:r>
      <w:r>
        <w:rPr>
          <w:b/>
        </w:rPr>
        <w:t>bold text</w:t>
      </w:r>
      <w:r>
        <w:t xml:space="preserve"> and </w:t>
      </w:r>
      <w:r>
        <w:rPr>
          <w:i/>
        </w:rPr>
        <w:t>italic text</w:t>
      </w:r>
      <w:r>
        <w:t xml:space="preserve"> mixed in.</w:t>
      </w:r>
    </w:p>
    <w:p>
      <w:pPr>
        <w:pStyle w:val="ListBullet"/>
      </w:pPr>
      <w:r>
        <w:t>First item</w:t>
      </w:r>
    </w:p>
    <w:p>
      <w:pPr>
        <w:pStyle w:val="ListBullet"/>
      </w:pPr>
      <w:r>
        <w:t>Second item</w:t>
      </w:r>
    </w:p>
    <w:p>
      <w:pPr>
        <w:pStyle w:val="ListBullet"/>
      </w:pPr>
      <w:r>
        <w:t>Third item</w:t>
      </w:r>
    </w:p>
    <w:p>
      <w:pPr>
        <w:pStyle w:val="Heading2"/>
      </w:pPr>
      <w:r>
        <w:t>Data Overview</w:t>
      </w:r>
    </w:p>
    <w:p>
      <w:r>
        <w:t>The following table shows key metrics: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Metric</w:t>
            </w:r>
          </w:p>
        </w:tc>
        <w:tc>
          <w:tcPr>
            <w:tcW w:type="dxa" w:w="2880"/>
          </w:tcPr>
          <w:p>
            <w:r>
              <w:t>Value</w:t>
            </w:r>
          </w:p>
        </w:tc>
        <w:tc>
          <w:tcPr>
            <w:tcW w:type="dxa" w:w="2880"/>
          </w:tcPr>
          <w:p>
            <w:r>
              <w:t>Status</w:t>
            </w:r>
          </w:p>
        </w:tc>
      </w:tr>
      <w:tr>
        <w:tc>
          <w:tcPr>
            <w:tcW w:type="dxa" w:w="2880"/>
          </w:tcPr>
          <w:p>
            <w:r>
              <w:t>Performance</w:t>
            </w:r>
          </w:p>
        </w:tc>
        <w:tc>
          <w:tcPr>
            <w:tcW w:type="dxa" w:w="2880"/>
          </w:tcPr>
          <w:p>
            <w:r>
              <w:t>95%</w:t>
            </w:r>
          </w:p>
        </w:tc>
        <w:tc>
          <w:tcPr>
            <w:tcW w:type="dxa" w:w="2880"/>
          </w:tcPr>
          <w:p>
            <w:r>
              <w:t>Good</w:t>
            </w:r>
          </w:p>
        </w:tc>
      </w:tr>
      <w:tr>
        <w:tc>
          <w:tcPr>
            <w:tcW w:type="dxa" w:w="2880"/>
          </w:tcPr>
          <w:p>
            <w:r>
              <w:t>Uptime</w:t>
            </w:r>
          </w:p>
        </w:tc>
        <w:tc>
          <w:tcPr>
            <w:tcW w:type="dxa" w:w="2880"/>
          </w:tcPr>
          <w:p>
            <w:r>
              <w:t>99.9%</w:t>
            </w:r>
          </w:p>
        </w:tc>
        <w:tc>
          <w:tcPr>
            <w:tcW w:type="dxa" w:w="2880"/>
          </w:tcPr>
          <w:p>
            <w:r>
              <w:t>Excellent</w:t>
            </w:r>
          </w:p>
        </w:tc>
      </w:tr>
    </w:tbl>
    <w:p>
      <w:pPr>
        <w:pStyle w:val="Heading2"/>
      </w:pPr>
      <w:r>
        <w:t>Conclusion</w:t>
      </w:r>
    </w:p>
    <w:p>
      <w:r>
        <w:t>This concludes the sample document.</w:t>
      </w:r>
    </w:p>
    <w:p>
      <w:pPr>
        <w:pStyle w:val="Heading3"/>
      </w:pPr>
      <w:r>
        <w:t>Next Steps</w:t>
      </w:r>
    </w:p>
    <w:p>
      <w:r>
        <w:t>Plan the next phase of the project.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