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Fixture document</w:t>
      </w:r>
    </w:p>
    <w:p>
      <w:r>
        <w:t>This document exists to test docx handling. The project codename is heron.</w:t>
      </w:r>
    </w:p>
    <w:p>
      <w:r>
        <w:t>Second paragraph with a number: 1789.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