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 xml:space="preserve">See </w:t>
      </w:r>
      <w:bookmarkStart w:id="1" w:name="DefinedTerm"/>
      <w:r>
        <w:t>the Master Agreement</w:t>
      </w:r>
      <w:bookmarkEnd w:id="1"/>
      <w:r>
        <w:t xml:space="preserve"> for definitions.</w:t>
      </w:r>
      <w:bookmarkStart w:id="2" w:name="_GoBack"/>
      <w:bookmarkEnd w:id="2"/>
    </w:p>
    <w:p>
      <w:r>
        <w:t>Paragraph after the bookmarks.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