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The parties agree to the following terms and conditions.</w:t>
      </w:r>
    </w:p>
    <w:p>
      <w:r>
        <w:t>This Agreement shall be governed by the laws of the State of New York.</w:t>
      </w:r>
    </w:p>
    <w:p>
      <w:r>
        <w:t>Any disputes arising under this Agreement shall be resolved through binding arbitration.</w:t>
      </w:r>
    </w:p>
    <w:p>
      <w:r>
        <w:t>Each party shall indemnify the other party against any losses.</w:t>
      </w:r>
    </w:p>
    <w:p>
      <w:r>
        <w:t>This Agreement represents the entire understanding between the parties.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