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 w:before="480"/>
        <w:jc w:val="center"/>
      </w:pPr>
      <w:r>
        <w:rPr>
          <w:rFonts w:ascii="Arial" w:cs="Arial" w:eastAsia="Arial" w:hAnsi="Arial"/>
          <w:b/>
          <w:bCs/>
          <w:color w:val="2E75B6"/>
          <w:sz w:val="52"/>
          <w:szCs w:val="52"/>
        </w:rPr>
        <w:t xml:space="preserve">Hướng dẫn sử dụng</w:t>
      </w: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1F5C99"/>
          <w:sz w:val="64"/>
          <w:szCs w:val="64"/>
        </w:rPr>
        <w:t xml:space="preserve">SurveyFlow + FieldCheck</w:t>
      </w:r>
    </w:p>
    <w:p>
      <w:pPr>
        <w:spacing w:after="600"/>
        <w:jc w:val="center"/>
      </w:pPr>
      <w:r>
        <w:rPr>
          <w:rFonts w:ascii="Arial" w:cs="Arial" w:eastAsia="Arial" w:hAnsi="Arial"/>
          <w:i/>
          <w:iCs/>
          <w:color w:val="555555"/>
          <w:sz w:val="24"/>
          <w:szCs w:val="24"/>
        </w:rPr>
        <w:t xml:space="preserve">Dành cho Research / Data team — không cần biết lập trình</w:t>
      </w:r>
    </w:p>
    <w:p>
      <w:pPr>
        <w:pStyle w:val="Heading1"/>
        <w:shd w:fill="2E75B6" w:val="clear"/>
        <w:spacing w:after="200" w:before="360"/>
        <w:ind w:left="216" w:right="216"/>
      </w:pPr>
      <w:r>
        <w:rPr>
          <w:rFonts w:ascii="Arial" w:cs="Arial" w:eastAsia="Arial" w:hAnsi="Arial"/>
          <w:b/>
          <w:bCs/>
          <w:color w:val="FFFFFF"/>
          <w:sz w:val="30"/>
          <w:szCs w:val="30"/>
        </w:rPr>
        <w:t xml:space="preserve">Công cụ này làm được gì?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Bạn chỉ cần nhắn tên survey. Claude sẽ tự động: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Tìm survey trên Fieldcheck / QMe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Tải toàn bộ câu trả lời về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Kiểm tra xem có respondent nào trả lời sai logic không </w:t>
      </w:r>
      <w:r>
        <w:rPr>
          <w:rFonts w:ascii="Arial" w:cs="Arial" w:eastAsia="Arial" w:hAnsi="Arial"/>
          <w:i/>
          <w:iCs/>
          <w:sz w:val="22"/>
          <w:szCs w:val="22"/>
        </w:rPr>
        <w:t xml:space="preserve">(tuỳ chọn)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Mở giao diện để bạn chọn cột và hàng cho bảng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Xuất file datatable.xlsx hoàn chỉnh</w:t>
      </w:r>
    </w:p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Mỗi lần thay đổi bảng, chỉ cần nhắn tin — Claude cập nhật và xuất file mới,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không xoá file cũ</w:t>
      </w:r>
      <w:r>
        <w:rPr>
          <w:rFonts w:ascii="Arial" w:cs="Arial" w:eastAsia="Arial" w:hAnsi="Arial"/>
          <w:sz w:val="22"/>
          <w:szCs w:val="22"/>
        </w:rPr>
        <w:t xml:space="preserve">.</w:t>
      </w:r>
    </w:p>
    <w:p>
      <w:pPr>
        <w:spacing w:after="160"/>
      </w:pPr>
    </w:p>
    <w:p>
      <w:pPr>
        <w:pStyle w:val="Heading1"/>
        <w:shd w:fill="2E75B6" w:val="clear"/>
        <w:spacing w:after="200" w:before="360"/>
        <w:ind w:left="216" w:right="216"/>
      </w:pPr>
      <w:r>
        <w:rPr>
          <w:rFonts w:ascii="Arial" w:cs="Arial" w:eastAsia="Arial" w:hAnsi="Arial"/>
          <w:b/>
          <w:bCs/>
          <w:color w:val="FFFFFF"/>
          <w:sz w:val="30"/>
          <w:szCs w:val="30"/>
        </w:rPr>
        <w:t xml:space="preserve">Thiết lập một lần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Trước khi dùng lần đầu, cần cài 2 thứ. Nhờ team tech hỗ trợ nếu chưa có.</w:t>
      </w:r>
    </w:p>
    <w:p>
      <w:pPr>
        <w:spacing w:after="80"/>
      </w:pPr>
    </w:p>
    <w:p>
      <w:pPr>
        <w:pStyle w:val="Heading2"/>
        <w:pBdr>
          <w:bottom w:val="single" w:color="2E75B6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1.  Skill fieldcheck-dp</w:t>
      </w: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Skill là gì?  </w:t>
      </w:r>
      <w:r>
        <w:rPr>
          <w:rFonts w:ascii="Arial" w:cs="Arial" w:eastAsia="Arial" w:hAnsi="Arial"/>
          <w:sz w:val="22"/>
          <w:szCs w:val="22"/>
        </w:rPr>
        <w:t xml:space="preserve">Là bộ hướng dẫn nạp vào Claude, giúp Claude hiểu đúng quy trình xử lý survey của team — từ cách tải data, kiểm tra chất lượng, đến cách tạo bảng.</w:t>
      </w:r>
    </w:p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Cách cài: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Mở Claude Code (ứng dụng desktop)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Vào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Settings</w:t>
      </w:r>
      <w:r>
        <w:rPr>
          <w:rFonts w:ascii="Arial" w:cs="Arial" w:eastAsia="Arial" w:hAnsi="Arial"/>
          <w:sz w:val="22"/>
          <w:szCs w:val="22"/>
        </w:rPr>
        <w:t xml:space="preserve"> →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Skills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Nhấn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Add skill</w:t>
      </w:r>
      <w:r>
        <w:rPr>
          <w:rFonts w:ascii="Arial" w:cs="Arial" w:eastAsia="Arial" w:hAnsi="Arial"/>
          <w:sz w:val="22"/>
          <w:szCs w:val="22"/>
        </w:rPr>
        <w:t xml:space="preserve"> → chọn file </w:t>
      </w:r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fieldcheck-dp.skill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Xong — Claude tự nhận diện khi bạn nhắc đến survey</w:t>
      </w:r>
    </w:p>
    <w:p>
      <w:pPr>
        <w:spacing w:after="8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0BFE0" w:sz="4"/>
              <w:left w:val="single" w:color="A0BFE0" w:sz="4"/>
              <w:bottom w:val="single" w:color="A0BFE0" w:sz="4"/>
              <w:right w:val="single" w:color="A0BFE0" w:sz="4"/>
            </w:tcBorders>
            <w:shd w:fill="FFF9E6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0"/>
            </w:pPr>
            <w:r>
              <w:rPr>
                <w:rFonts w:ascii="Segoe UI Emoji" w:cs="Segoe UI Emoji" w:eastAsia="Segoe UI Emoji" w:hAnsi="Segoe UI Emoji"/>
                <w:sz w:val="22"/>
                <w:szCs w:val="22"/>
              </w:rPr>
              <w:t xml:space="preserve">⚠️  </w:t>
            </w: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Nếu chưa có file fieldcheck-dp.skill, liên hệ team tech để lấy.</w:t>
            </w:r>
          </w:p>
        </w:tc>
      </w:tr>
    </w:tbl>
    <w:p>
      <w:pPr>
        <w:spacing w:after="160"/>
      </w:pPr>
    </w:p>
    <w:p>
      <w:pPr>
        <w:pStyle w:val="Heading2"/>
        <w:pBdr>
          <w:bottom w:val="single" w:color="2E75B6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2.  MCP Fieldcheck (kết nối với QMe)</w:t>
      </w: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MCP là gì?  </w:t>
      </w:r>
      <w:r>
        <w:rPr>
          <w:rFonts w:ascii="Arial" w:cs="Arial" w:eastAsia="Arial" w:hAnsi="Arial"/>
          <w:sz w:val="22"/>
          <w:szCs w:val="22"/>
        </w:rPr>
        <w:t xml:space="preserve">Là cầu nối cho phép Claude truy cập thẳng vào hệ thống Fieldcheck / QMe — tự tìm survey, tự tải data mà không cần bạn làm gì thêm.</w:t>
      </w:r>
    </w:p>
    <w:p>
      <w:pPr>
        <w:spacing w:after="8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rPr>
          <w:tblHeader/>
        </w:trPr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1F5C99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Trạng thái</w:t>
            </w:r>
          </w:p>
        </w:tc>
        <w:tc>
          <w:tcPr>
            <w:tcW w:type="dxa" w:w="60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1F5C99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Điều xảy ra</w:t>
            </w:r>
          </w:p>
        </w:tc>
      </w:tr>
      <w:tr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Không có MCP</w:t>
            </w:r>
          </w:p>
        </w:tc>
        <w:tc>
          <w:tcPr>
            <w:tcW w:type="dxa" w:w="60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sz w:val="22"/>
                <w:szCs w:val="22"/>
              </w:rPr>
              <w:t xml:space="preserve">Claude không thể tải data từ QMe — bạn phải tự export file rồi upload</w:t>
            </w:r>
          </w:p>
        </w:tc>
      </w:tr>
      <w:tr>
        <w:tc>
          <w:tcPr>
            <w:tcW w:type="dxa" w:w="30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1A7A1A"/>
                <w:sz w:val="22"/>
                <w:szCs w:val="22"/>
              </w:rPr>
              <w:t xml:space="preserve">Có MCP</w:t>
            </w:r>
          </w:p>
        </w:tc>
        <w:tc>
          <w:tcPr>
            <w:tcW w:type="dxa" w:w="60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1A7A1A"/>
                <w:sz w:val="22"/>
                <w:szCs w:val="22"/>
              </w:rPr>
              <w:t xml:space="preserve">Chỉ cần nhắn tên survey — Claude tự làm tất cả</w:t>
            </w:r>
          </w:p>
        </w:tc>
      </w:tr>
    </w:tbl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Cách kết nối: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Mở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Claude Code</w:t>
      </w:r>
      <w:r>
        <w:rPr>
          <w:rFonts w:ascii="Arial" w:cs="Arial" w:eastAsia="Arial" w:hAnsi="Arial"/>
          <w:sz w:val="22"/>
          <w:szCs w:val="22"/>
        </w:rPr>
        <w:t xml:space="preserve"> →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Settings</w:t>
      </w:r>
      <w:r>
        <w:rPr>
          <w:rFonts w:ascii="Arial" w:cs="Arial" w:eastAsia="Arial" w:hAnsi="Arial"/>
          <w:sz w:val="22"/>
          <w:szCs w:val="22"/>
        </w:rPr>
        <w:t xml:space="preserve"> →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Connections</w:t>
      </w:r>
      <w:r>
        <w:rPr>
          <w:rFonts w:ascii="Arial" w:cs="Arial" w:eastAsia="Arial" w:hAnsi="Arial"/>
          <w:sz w:val="22"/>
          <w:szCs w:val="22"/>
        </w:rPr>
        <w:t xml:space="preserve"> (hoặc MCP Servers)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Thêm MCP với thông tin do team tech cung cấp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Đăng nhập tài khoản Fieldcheck khi được yêu cầu</w:t>
      </w:r>
    </w:p>
    <w:p>
      <w:pPr>
        <w:spacing w:after="8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0BFE0" w:sz="4"/>
              <w:left w:val="single" w:color="A0BFE0" w:sz="4"/>
              <w:bottom w:val="single" w:color="A0BFE0" w:sz="4"/>
              <w:right w:val="single" w:color="A0BFE0" w:sz="4"/>
            </w:tcBorders>
            <w:shd w:fill="D6E4F3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0"/>
            </w:pPr>
            <w:r>
              <w:rPr>
                <w:rFonts w:ascii="Segoe UI Emoji" w:cs="Segoe UI Emoji" w:eastAsia="Segoe UI Emoji" w:hAnsi="Segoe UI Emoji"/>
                <w:sz w:val="22"/>
                <w:szCs w:val="22"/>
              </w:rPr>
              <w:t xml:space="preserve">💡  </w:t>
            </w: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Sau khi kết nối, bạn sẽ thấy biểu tượng Fieldcheck trong danh sách kết nối của Claude.</w:t>
            </w:r>
          </w:p>
        </w:tc>
      </w:tr>
    </w:tbl>
    <w:p>
      <w:pPr>
        <w:spacing w:after="160"/>
      </w:pPr>
    </w:p>
    <w:p>
      <w:pPr>
        <w:pStyle w:val="Heading1"/>
        <w:shd w:fill="2E75B6" w:val="clear"/>
        <w:spacing w:after="200" w:before="360"/>
        <w:ind w:left="216" w:right="216"/>
      </w:pPr>
      <w:r>
        <w:rPr>
          <w:rFonts w:ascii="Arial" w:cs="Arial" w:eastAsia="Arial" w:hAnsi="Arial"/>
          <w:b/>
          <w:bCs/>
          <w:color w:val="FFFFFF"/>
          <w:sz w:val="30"/>
          <w:szCs w:val="30"/>
        </w:rPr>
        <w:t xml:space="preserve">Bắt đầu sử dụng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Sau khi cài xong, mở Claude Code và nhắn lệnh theo cú pháp:</w:t>
      </w:r>
    </w:p>
    <w:p>
      <w:pPr>
        <w:spacing w:after="6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120"/>
              <w:left w:type="dxa" w:w="220"/>
              <w:bottom w:type="dxa" w:w="120"/>
              <w:right w:type="dxa" w:w="220"/>
            </w:tcMar>
          </w:tcPr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/fieldcheck-dp chạy survey VN8966</w:t>
            </w:r>
          </w:p>
          <w:p>
            <w:pPr>
              <w:spacing w:after="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/fieldcheck-dp làm bảng cho VN8894 - Express</w:t>
            </w:r>
          </w:p>
        </w:tc>
      </w:tr>
    </w:tbl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Phần </w:t>
      </w:r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/fieldcheck-dp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 là bắt buộc</w:t>
      </w:r>
      <w:r>
        <w:rPr>
          <w:rFonts w:ascii="Arial" w:cs="Arial" w:eastAsia="Arial" w:hAnsi="Arial"/>
          <w:sz w:val="22"/>
          <w:szCs w:val="22"/>
        </w:rPr>
        <w:t xml:space="preserve"> — đây là cách gọi đúng skill. Nếu thiếu, Claude sẽ không biết dùng quy trình này.</w:t>
      </w:r>
    </w:p>
    <w:p>
      <w:pPr>
        <w:spacing w:after="8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0BFE0" w:sz="4"/>
              <w:left w:val="single" w:color="A0BFE0" w:sz="4"/>
              <w:bottom w:val="single" w:color="A0BFE0" w:sz="4"/>
              <w:right w:val="single" w:color="A0BFE0" w:sz="4"/>
            </w:tcBorders>
            <w:shd w:fill="E8F5E9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0"/>
            </w:pPr>
            <w:r>
              <w:rPr>
                <w:rFonts w:ascii="Segoe UI Emoji" w:cs="Segoe UI Emoji" w:eastAsia="Segoe UI Emoji" w:hAnsi="Segoe UI Emoji"/>
                <w:sz w:val="22"/>
                <w:szCs w:val="22"/>
              </w:rPr>
              <w:t xml:space="preserve">💡  </w:t>
            </w: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Sau lần đầu khởi động, các tin nhắn tiếp theo trong cùng hội thoại không cần gõ lại /fieldcheck-dp — chỉ cần nhắn bình thường như: "thêm câu Q8", "bật sig test", "chạy quality check"…</w:t>
            </w:r>
          </w:p>
        </w:tc>
      </w:tr>
    </w:tbl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Claude hiển thị tiến trình để bạn theo dõi:</w:t>
      </w:r>
    </w:p>
    <w:p>
      <w:pPr>
        <w:spacing w:after="6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120"/>
              <w:left w:type="dxa" w:w="220"/>
              <w:bottom w:type="dxa" w:w="120"/>
              <w:right w:type="dxa" w:w="220"/>
            </w:tcMar>
          </w:tcPr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📋 Pipeline: VN8966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━━━━━━━━━━━━━━━━━━━━━━━━━━━━━━━━━━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✅ 1. Tìm survey       — tìm thấy: VN8966 LIPOVITAN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✅ 2. Tải data         — 450 responses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✅ 3. Xử lý data       — xong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⏳ 4. Chọn bảng       — đang mở giao diện chọn...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⬜ 5. Xuất file Excel</w:t>
            </w:r>
          </w:p>
          <w:p>
            <w:pPr>
              <w:spacing w:after="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━━━━━━━━━━━━━━━━━━━━━━━━━━━━━━━━━━</w:t>
            </w:r>
          </w:p>
        </w:tc>
      </w:tr>
    </w:tbl>
    <w:p>
      <w:pPr>
        <w:spacing w:after="160"/>
      </w:pPr>
    </w:p>
    <w:p>
      <w:pPr>
        <w:pStyle w:val="Heading1"/>
        <w:shd w:fill="2E75B6" w:val="clear"/>
        <w:spacing w:after="200" w:before="360"/>
        <w:ind w:left="216" w:right="216"/>
      </w:pPr>
      <w:r>
        <w:rPr>
          <w:rFonts w:ascii="Arial" w:cs="Arial" w:eastAsia="Arial" w:hAnsi="Arial"/>
          <w:b/>
          <w:bCs/>
          <w:color w:val="FFFFFF"/>
          <w:sz w:val="30"/>
          <w:szCs w:val="30"/>
        </w:rPr>
        <w:t xml:space="preserve">Bước 1–3: Claude tự làm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Bạn không cần làm gì trong 3 bước đầu. Claude tự tìm survey, tải data và xử lý.</w:t>
      </w:r>
    </w:p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Nếu survey đã chạy trước đây</w:t>
      </w:r>
      <w:r>
        <w:rPr>
          <w:rFonts w:ascii="Arial" w:cs="Arial" w:eastAsia="Arial" w:hAnsi="Arial"/>
          <w:sz w:val="22"/>
          <w:szCs w:val="22"/>
        </w:rPr>
        <w:t xml:space="preserve">, Claude hỏi:</w:t>
      </w: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0BFE0" w:sz="4"/>
              <w:left w:val="single" w:color="A0BFE0" w:sz="4"/>
              <w:bottom w:val="single" w:color="A0BFE0" w:sz="4"/>
              <w:right w:val="single" w:color="A0BFE0" w:sz="4"/>
            </w:tcBorders>
            <w:shd w:fill="D6E4F3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0"/>
            </w:pPr>
            <w:r>
              <w:rPr>
                <w:rFonts w:ascii="Segoe UI Emoji" w:cs="Segoe UI Emoji" w:eastAsia="Segoe UI Emoji" w:hAnsi="Segoe UI Emoji"/>
                <w:sz w:val="22"/>
                <w:szCs w:val="22"/>
              </w:rPr>
              <w:t xml:space="preserve">🤖  </w:t>
            </w: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"Data của VN8966 đã có sẵn (tải ngày 10/06). Dùng data cũ hay tải lại từ QMe?"</w:t>
            </w:r>
          </w:p>
        </w:tc>
      </w:tr>
    </w:tbl>
    <w:p>
      <w:pPr>
        <w:spacing w:after="80"/>
      </w:pP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Nhắn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"dùng cũ"</w:t>
      </w:r>
      <w:r>
        <w:rPr>
          <w:rFonts w:ascii="Arial" w:cs="Arial" w:eastAsia="Arial" w:hAnsi="Arial"/>
          <w:sz w:val="22"/>
          <w:szCs w:val="22"/>
        </w:rPr>
        <w:t xml:space="preserve"> hoặc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"ok"</w:t>
      </w:r>
      <w:r>
        <w:rPr>
          <w:rFonts w:ascii="Arial" w:cs="Arial" w:eastAsia="Arial" w:hAnsi="Arial"/>
          <w:sz w:val="22"/>
          <w:szCs w:val="22"/>
        </w:rPr>
        <w:t xml:space="preserve"> → bỏ qua bước tải, nhanh hơn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Nhắn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"tải lại"</w:t>
      </w:r>
      <w:r>
        <w:rPr>
          <w:rFonts w:ascii="Arial" w:cs="Arial" w:eastAsia="Arial" w:hAnsi="Arial"/>
          <w:sz w:val="22"/>
          <w:szCs w:val="22"/>
        </w:rPr>
        <w:t xml:space="preserve"> → tải data mới nhất từ QMe</w:t>
      </w:r>
    </w:p>
    <w:p>
      <w:pPr>
        <w:spacing w:after="160"/>
      </w:pPr>
    </w:p>
    <w:p>
      <w:pPr>
        <w:pStyle w:val="Heading1"/>
        <w:shd w:fill="2E75B6" w:val="clear"/>
        <w:spacing w:after="200" w:before="360"/>
        <w:ind w:left="216" w:right="216"/>
      </w:pPr>
      <w:r>
        <w:rPr>
          <w:rFonts w:ascii="Arial" w:cs="Arial" w:eastAsia="Arial" w:hAnsi="Arial"/>
          <w:b/>
          <w:bCs/>
          <w:color w:val="FFFFFF"/>
          <w:sz w:val="30"/>
          <w:szCs w:val="30"/>
        </w:rPr>
        <w:t xml:space="preserve">Bước 3b: Kiểm tra chất lượng data  (tuỳ chọn)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Sau khi xử lý data, Claude hỏi:</w:t>
      </w:r>
    </w:p>
    <w:p>
      <w:pPr>
        <w:spacing w:after="6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0BFE0" w:sz="4"/>
              <w:left w:val="single" w:color="A0BFE0" w:sz="4"/>
              <w:bottom w:val="single" w:color="A0BFE0" w:sz="4"/>
              <w:right w:val="single" w:color="A0BFE0" w:sz="4"/>
            </w:tcBorders>
            <w:shd w:fill="D6E4F3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0"/>
            </w:pPr>
            <w:r>
              <w:rPr>
                <w:rFonts w:ascii="Segoe UI Emoji" w:cs="Segoe UI Emoji" w:eastAsia="Segoe UI Emoji" w:hAnsi="Segoe UI Emoji"/>
                <w:sz w:val="22"/>
                <w:szCs w:val="22"/>
              </w:rPr>
              <w:t xml:space="preserve">🤖  </w:t>
            </w: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"Bạn có muốn kiểm tra chất lượng data trước khi tạo bảng không? Tôi sẽ rà soát toàn bộ 450 người xem có ai trả lời sai logic không."</w:t>
            </w:r>
          </w:p>
        </w:tc>
      </w:tr>
    </w:tbl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Nên chạy khi: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Survey có nhiều câu điều kiện (câu hiện/ẩn theo câu trả lời trước)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Cần kiểm tra trước khi giao client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Muốn biết data sạch hay chưa</w:t>
      </w:r>
    </w:p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Nhắn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"chạy kiểm tra"</w:t>
      </w:r>
      <w:r>
        <w:rPr>
          <w:rFonts w:ascii="Arial" w:cs="Arial" w:eastAsia="Arial" w:hAnsi="Arial"/>
          <w:sz w:val="22"/>
          <w:szCs w:val="22"/>
        </w:rPr>
        <w:t xml:space="preserve"> hoặc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"bỏ qua"</w:t>
      </w:r>
      <w:r>
        <w:rPr>
          <w:rFonts w:ascii="Arial" w:cs="Arial" w:eastAsia="Arial" w:hAnsi="Arial"/>
          <w:sz w:val="22"/>
          <w:szCs w:val="22"/>
        </w:rPr>
        <w:t xml:space="preserve"> để tiếp tục.</w:t>
      </w:r>
    </w:p>
    <w:p>
      <w:pPr>
        <w:spacing w:after="160"/>
      </w:pPr>
    </w:p>
    <w:p>
      <w:pPr>
        <w:pStyle w:val="Heading2"/>
        <w:pBdr>
          <w:bottom w:val="single" w:color="2E75B6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Kết quả kiểm tra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Claude tóm tắt ngay trong chat:</w:t>
      </w:r>
    </w:p>
    <w:p>
      <w:pPr>
        <w:spacing w:after="6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120"/>
              <w:left w:type="dxa" w:w="220"/>
              <w:bottom w:type="dxa" w:w="120"/>
              <w:right w:type="dxa" w:w="220"/>
            </w:tcMar>
          </w:tcPr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📊 Kết quả kiểm tra — VN8966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━━━━━━━━━━━━━━━━━━━━━━━━━━━━━━━━━━━━━━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Tổng số người     : 450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Có vấn đề         : 12 người (2.7%)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/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Loại vấn đề phát hiện: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  ❌  3 người  — bỏ qua câu hỏi bắt buộc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  ⚠️   5 người  — không trả lời câu được dẫn đến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  🔍  2 người  — trả lời câu lẽ ra không được hiển thị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  💥  2 người  — câu trả lời mâu thuẫn nhau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/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Câu có vấn đề nhiều nhất: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  Q15 (Mức độ sử dụng) — 6 người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  Q8  (Loại sản phẩm)  — 3 người</w:t>
            </w:r>
          </w:p>
          <w:p>
            <w:pPr>
              <w:spacing w:after="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━━━━━━━━━━━━━━━━━━━━━━━━━━━━━━━━━━━━━━</w:t>
            </w:r>
          </w:p>
        </w:tc>
      </w:tr>
    </w:tbl>
    <w:p>
      <w:pPr>
        <w:spacing w:after="160"/>
      </w:pPr>
    </w:p>
    <w:p>
      <w:pPr>
        <w:pStyle w:val="Heading2"/>
        <w:pBdr>
          <w:bottom w:val="single" w:color="2E75B6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Ý nghĩa từng loại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3300"/>
        <w:gridCol w:w="3226"/>
      </w:tblGrid>
      <w:tr>
        <w:trPr>
          <w:tblHeader/>
        </w:trPr>
        <w:tc>
          <w:tcPr>
            <w:tcW w:type="dxa" w:w="2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1F5C99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Loại vấn đề</w:t>
            </w:r>
          </w:p>
        </w:tc>
        <w:tc>
          <w:tcPr>
            <w:tcW w:type="dxa" w:w="33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1F5C99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Ý nghĩa</w:t>
            </w:r>
          </w:p>
        </w:tc>
        <w:tc>
          <w:tcPr>
            <w:tcW w:type="dxa" w:w="32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1F5C99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Nên làm gì</w:t>
            </w:r>
          </w:p>
        </w:tc>
      </w:tr>
      <w:tr>
        <w:tc>
          <w:tcPr>
            <w:tcW w:type="dxa" w:w="2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Bỏ qua câu bắt buộc</w:t>
            </w:r>
          </w:p>
        </w:tc>
        <w:tc>
          <w:tcPr>
            <w:tcW w:type="dxa" w:w="33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Câu luôn phải trả lời nhưng bị bỏ trống</w:t>
            </w:r>
          </w:p>
        </w:tc>
        <w:tc>
          <w:tcPr>
            <w:tcW w:type="dxa" w:w="32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Cần xem xét, có thể loại profile</w:t>
            </w:r>
          </w:p>
        </w:tc>
      </w:tr>
      <w:tr>
        <w:tc>
          <w:tcPr>
            <w:tcW w:type="dxa" w:w="2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Không trả lời câu được dẫn đến</w:t>
            </w:r>
          </w:p>
        </w:tc>
        <w:tc>
          <w:tcPr>
            <w:tcW w:type="dxa" w:w="33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Câu đó phải hiện theo logic nhưng không có câu trả lời</w:t>
            </w:r>
          </w:p>
        </w:tc>
        <w:tc>
          <w:tcPr>
            <w:tcW w:type="dxa" w:w="32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Có thể lỗi survey — báo team</w:t>
            </w:r>
          </w:p>
        </w:tc>
      </w:tr>
      <w:tr>
        <w:tc>
          <w:tcPr>
            <w:tcW w:type="dxa" w:w="2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Trả lời câu không được hiển thị</w:t>
            </w:r>
          </w:p>
        </w:tc>
        <w:tc>
          <w:tcPr>
            <w:tcW w:type="dxa" w:w="33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Câu không nên hiện nhưng vẫn có câu trả lời</w:t>
            </w:r>
          </w:p>
        </w:tc>
        <w:tc>
          <w:tcPr>
            <w:tcW w:type="dxa" w:w="32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Lỗi routing QMe — báo team</w:t>
            </w:r>
          </w:p>
        </w:tc>
      </w:tr>
      <w:tr>
        <w:tc>
          <w:tcPr>
            <w:tcW w:type="dxa" w:w="25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Câu trả lời mâu thuẫn</w:t>
            </w:r>
          </w:p>
        </w:tc>
        <w:tc>
          <w:tcPr>
            <w:tcW w:type="dxa" w:w="33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Hai câu trả lời không thể đúng cùng lúc</w:t>
            </w:r>
          </w:p>
        </w:tc>
        <w:tc>
          <w:tcPr>
            <w:tcW w:type="dxa" w:w="32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Nên loại trước khi chạy bảng</w:t>
            </w:r>
          </w:p>
        </w:tc>
      </w:tr>
    </w:tbl>
    <w:p>
      <w:pPr>
        <w:spacing w:after="160"/>
      </w:pPr>
    </w:p>
    <w:p>
      <w:pPr>
        <w:pStyle w:val="Heading2"/>
        <w:pBdr>
          <w:bottom w:val="single" w:color="2E75B6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Hỏi thêm về kết quả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Sau khi xem tóm tắt, bạn có thể hỏi Claude tiếp:</w:t>
      </w:r>
    </w:p>
    <w:p>
      <w:pPr>
        <w:spacing w:after="6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120"/>
              <w:left w:type="dxa" w:w="220"/>
              <w:bottom w:type="dxa" w:w="120"/>
              <w:right w:type="dxa" w:w="220"/>
            </w:tcMar>
          </w:tcPr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Xem chi tiết câu Q15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Người nào bị nhiều lỗi nhất?</w:t>
            </w:r>
          </w:p>
          <w:p>
            <w:pPr>
              <w:spacing w:after="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Chỉ xem những người có câu trả lời mâu thuẫn</w:t>
            </w:r>
          </w:p>
        </w:tc>
      </w:tr>
    </w:tbl>
    <w:p>
      <w:pPr>
        <w:spacing w:after="160"/>
      </w:pPr>
    </w:p>
    <w:p>
      <w:pPr>
        <w:pStyle w:val="Heading1"/>
        <w:shd w:fill="2E75B6" w:val="clear"/>
        <w:spacing w:after="200" w:before="360"/>
        <w:ind w:left="216" w:right="216"/>
      </w:pPr>
      <w:r>
        <w:rPr>
          <w:rFonts w:ascii="Arial" w:cs="Arial" w:eastAsia="Arial" w:hAnsi="Arial"/>
          <w:b/>
          <w:bCs/>
          <w:color w:val="FFFFFF"/>
          <w:sz w:val="30"/>
          <w:szCs w:val="30"/>
        </w:rPr>
        <w:t xml:space="preserve">Bước 4: Chọn bảng — Claude hỏi trong chat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Claude hỏi lần lượt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3 câu</w:t>
      </w:r>
      <w:r>
        <w:rPr>
          <w:rFonts w:ascii="Arial" w:cs="Arial" w:eastAsia="Arial" w:hAnsi="Arial"/>
          <w:sz w:val="22"/>
          <w:szCs w:val="22"/>
        </w:rPr>
        <w:t xml:space="preserve"> ngay trong chat. Trả lời xong mỗi câu, Claude mới hỏi câu tiếp.</w:t>
      </w:r>
    </w:p>
    <w:p>
      <w:pPr>
        <w:spacing w:after="160"/>
      </w:pPr>
    </w:p>
    <w:p>
      <w:pPr>
        <w:pStyle w:val="Heading2"/>
        <w:pBdr>
          <w:bottom w:val="single" w:color="2E75B6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Câu 1 — Banner  (cột tiêu đề ngang)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Claude liệt kê các câu phân nhóm respondents từ survey, ví dụ:</w:t>
      </w:r>
    </w:p>
    <w:p>
      <w:pPr>
        <w:spacing w:after="6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0BFE0" w:sz="4"/>
              <w:left w:val="single" w:color="A0BFE0" w:sz="4"/>
              <w:bottom w:val="single" w:color="A0BFE0" w:sz="4"/>
              <w:right w:val="single" w:color="A0BFE0" w:sz="4"/>
            </w:tcBorders>
            <w:shd w:fill="D6E4F3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80"/>
            </w:pPr>
            <w:r>
              <w:rPr>
                <w:rFonts w:ascii="Segoe UI Emoji" w:cs="Segoe UI Emoji" w:eastAsia="Segoe UI Emoji" w:hAnsi="Segoe UI Emoji"/>
                <w:sz w:val="22"/>
                <w:szCs w:val="22"/>
              </w:rPr>
              <w:t xml:space="preserve">🤖  </w:t>
            </w: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"Banner gồm những câu nào? (Total luôn có sẵn)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S3 (Giới tính), S5 (Độ tuổi), S7 (Thu nhập)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Nhập số câu cách nhau bằng dấu phẩy:"</w:t>
            </w:r>
          </w:p>
        </w:tc>
      </w:tr>
    </w:tbl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→ Trả lời ví dụ: </w:t>
      </w:r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S3, S5</w:t>
      </w:r>
      <w:r>
        <w:rPr>
          <w:rFonts w:ascii="Arial" w:cs="Arial" w:eastAsia="Arial" w:hAnsi="Arial"/>
          <w:sz w:val="22"/>
          <w:szCs w:val="22"/>
        </w:rPr>
        <w:t xml:space="preserve"> hoặc </w:t>
      </w:r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S3, S5, S7</w:t>
      </w:r>
    </w:p>
    <w:p>
      <w:pPr>
        <w:spacing w:after="160"/>
      </w:pPr>
    </w:p>
    <w:p>
      <w:pPr>
        <w:pStyle w:val="Heading2"/>
        <w:pBdr>
          <w:bottom w:val="single" w:color="2E75B6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Câu 2 — Stub  (câu hỏi theo hàng)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Claude liệt kê tất cả câu hỏi của survey:</w:t>
      </w:r>
    </w:p>
    <w:p>
      <w:pPr>
        <w:spacing w:after="6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0BFE0" w:sz="4"/>
              <w:left w:val="single" w:color="A0BFE0" w:sz="4"/>
              <w:bottom w:val="single" w:color="A0BFE0" w:sz="4"/>
              <w:right w:val="single" w:color="A0BFE0" w:sz="4"/>
            </w:tcBorders>
            <w:shd w:fill="D6E4F3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80"/>
            </w:pPr>
            <w:r>
              <w:rPr>
                <w:rFonts w:ascii="Segoe UI Emoji" w:cs="Segoe UI Emoji" w:eastAsia="Segoe UI Emoji" w:hAnsi="Segoe UI Emoji"/>
                <w:sz w:val="22"/>
                <w:szCs w:val="22"/>
              </w:rPr>
              <w:t xml:space="preserve">🤖  </w:t>
            </w: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"Stub gồm những câu nào?</w:t>
            </w:r>
          </w:p>
          <w:p>
            <w:pPr>
              <w:spacing w:after="80"/>
            </w:pP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- Nhập "all" để lấy tất cả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- Hoặc nhập: Q1, Q5, Q8..."</w:t>
            </w:r>
          </w:p>
        </w:tc>
      </w:tr>
    </w:tbl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→ Trả lời </w:t>
      </w:r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all</w:t>
      </w:r>
      <w:r>
        <w:rPr>
          <w:rFonts w:ascii="Arial" w:cs="Arial" w:eastAsia="Arial" w:hAnsi="Arial"/>
          <w:sz w:val="22"/>
          <w:szCs w:val="22"/>
        </w:rPr>
        <w:t xml:space="preserve"> hoặc liệt kê cụ thể</w:t>
      </w:r>
    </w:p>
    <w:p>
      <w:pPr>
        <w:spacing w:after="160"/>
      </w:pPr>
    </w:p>
    <w:p>
      <w:pPr>
        <w:pStyle w:val="Heading2"/>
        <w:pBdr>
          <w:bottom w:val="single" w:color="2E75B6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Câu 3 — Tiêu đề bảng</w:t>
      </w: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0BFE0" w:sz="4"/>
              <w:left w:val="single" w:color="A0BFE0" w:sz="4"/>
              <w:bottom w:val="single" w:color="A0BFE0" w:sz="4"/>
              <w:right w:val="single" w:color="A0BFE0" w:sz="4"/>
            </w:tcBorders>
            <w:shd w:fill="D6E4F3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0"/>
            </w:pPr>
            <w:r>
              <w:rPr>
                <w:rFonts w:ascii="Segoe UI Emoji" w:cs="Segoe UI Emoji" w:eastAsia="Segoe UI Emoji" w:hAnsi="Segoe UI Emoji"/>
                <w:sz w:val="22"/>
                <w:szCs w:val="22"/>
              </w:rPr>
              <w:t xml:space="preserve">🤖  </w:t>
            </w: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"Tiêu đề bảng? (Enter để dùng mặc định: VN8966 - Data Table)"</w:t>
            </w:r>
          </w:p>
        </w:tc>
      </w:tr>
    </w:tbl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→ Nhập tên hoặc nhấn Enter để dùng mặc định</w:t>
      </w:r>
    </w:p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Sau khi trả lời 3 câu, Claude lưu cấu hình và chuẩn bị chạy.</w:t>
      </w:r>
    </w:p>
    <w:p>
      <w:pPr>
        <w:spacing w:after="8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0BFE0" w:sz="4"/>
              <w:left w:val="single" w:color="A0BFE0" w:sz="4"/>
              <w:bottom w:val="single" w:color="A0BFE0" w:sz="4"/>
              <w:right w:val="single" w:color="A0BFE0" w:sz="4"/>
            </w:tcBorders>
            <w:shd w:fill="E8F5E9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0"/>
            </w:pPr>
            <w:r>
              <w:rPr>
                <w:rFonts w:ascii="Segoe UI Emoji" w:cs="Segoe UI Emoji" w:eastAsia="Segoe UI Emoji" w:hAnsi="Segoe UI Emoji"/>
                <w:sz w:val="22"/>
                <w:szCs w:val="22"/>
              </w:rPr>
              <w:t xml:space="preserve">💡  </w:t>
            </w: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Claude mặc định tạo 2 sheet: Count và Percentage. Sig test chỉ thêm khi bạn yêu cầu.</w:t>
            </w:r>
          </w:p>
        </w:tc>
      </w:tr>
    </w:tbl>
    <w:p>
      <w:pPr>
        <w:spacing w:after="160"/>
      </w:pPr>
    </w:p>
    <w:p>
      <w:pPr>
        <w:pStyle w:val="Heading1"/>
        <w:shd w:fill="2E75B6" w:val="clear"/>
        <w:spacing w:after="200" w:before="360"/>
        <w:ind w:left="216" w:right="216"/>
      </w:pPr>
      <w:r>
        <w:rPr>
          <w:rFonts w:ascii="Arial" w:cs="Arial" w:eastAsia="Arial" w:hAnsi="Arial"/>
          <w:b/>
          <w:bCs/>
          <w:color w:val="FFFFFF"/>
          <w:sz w:val="30"/>
          <w:szCs w:val="30"/>
        </w:rPr>
        <w:t xml:space="preserve">Bước 4b: Chọn ngôn ngữ output  (nếu survey đa ngôn ngữ)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Nếu survey có nhiều ngôn ngữ, Claude hỏi thêm:</w:t>
      </w:r>
    </w:p>
    <w:p>
      <w:pPr>
        <w:spacing w:after="6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0BFE0" w:sz="4"/>
              <w:left w:val="single" w:color="A0BFE0" w:sz="4"/>
              <w:bottom w:val="single" w:color="A0BFE0" w:sz="4"/>
              <w:right w:val="single" w:color="A0BFE0" w:sz="4"/>
            </w:tcBorders>
            <w:shd w:fill="D6E4F3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80"/>
            </w:pPr>
            <w:r>
              <w:rPr>
                <w:rFonts w:ascii="Segoe UI Emoji" w:cs="Segoe UI Emoji" w:eastAsia="Segoe UI Emoji" w:hAnsi="Segoe UI Emoji"/>
                <w:sz w:val="22"/>
                <w:szCs w:val="22"/>
              </w:rPr>
              <w:t xml:space="preserve">🤖  </w:t>
            </w: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"Survey này có 2 ngôn ngữ: vi (tiếng Việt) và en (tiếng Anh).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Bạn muốn xuất bảng bằng ngôn ngữ nào?"</w:t>
            </w:r>
          </w:p>
        </w:tc>
      </w:tr>
    </w:tbl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→ Nhắn </w:t>
      </w:r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vi</w:t>
      </w:r>
      <w:r>
        <w:rPr>
          <w:rFonts w:ascii="Arial" w:cs="Arial" w:eastAsia="Arial" w:hAnsi="Arial"/>
          <w:sz w:val="22"/>
          <w:szCs w:val="22"/>
        </w:rPr>
        <w:t xml:space="preserve"> hoặc </w:t>
      </w:r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en</w:t>
      </w:r>
    </w:p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Nếu survey chỉ có 1 ngôn ngữ, bước này được bỏ qua tự động.</w:t>
      </w:r>
    </w:p>
    <w:p>
      <w:pPr>
        <w:spacing w:after="160"/>
      </w:pPr>
    </w:p>
    <w:p>
      <w:pPr>
        <w:pStyle w:val="Heading1"/>
        <w:shd w:fill="2E75B6" w:val="clear"/>
        <w:spacing w:after="200" w:before="360"/>
        <w:ind w:left="216" w:right="216"/>
      </w:pPr>
      <w:r>
        <w:rPr>
          <w:rFonts w:ascii="Arial" w:cs="Arial" w:eastAsia="Arial" w:hAnsi="Arial"/>
          <w:b/>
          <w:bCs/>
          <w:color w:val="FFFFFF"/>
          <w:sz w:val="30"/>
          <w:szCs w:val="30"/>
        </w:rPr>
        <w:t xml:space="preserve">Bước 5: Nhận file Excel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Claude báo khi xong:</w:t>
      </w:r>
    </w:p>
    <w:p>
      <w:pPr>
        <w:spacing w:after="6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120"/>
              <w:left w:type="dxa" w:w="220"/>
              <w:bottom w:type="dxa" w:w="120"/>
              <w:right w:type="dxa" w:w="220"/>
            </w:tcMar>
          </w:tcPr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✅ Datatable xong!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━━━━━━━━━━━━━━━━━━━━━━━━━━━━━━━━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📁 output/VN8966/v1/datatable.xlsx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📊 Sheets: General - Count  |  General - Pct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👥 450 respondents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━━━━━━━━━━━━━━━━━━━━━━━━━━━━━━━━</w:t>
            </w:r>
          </w:p>
          <w:p>
            <w:pPr>
              <w:spacing w:after="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Bạn muốn thay đổi gì không? (thêm banner, bật sig test, tạo PPTX...)</w:t>
            </w:r>
          </w:p>
        </w:tc>
      </w:tr>
    </w:tbl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Mở thư mục </w:t>
      </w:r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output/VN8966/v1/</w:t>
      </w:r>
      <w:r>
        <w:rPr>
          <w:rFonts w:ascii="Arial" w:cs="Arial" w:eastAsia="Arial" w:hAnsi="Arial"/>
          <w:sz w:val="22"/>
          <w:szCs w:val="22"/>
        </w:rPr>
        <w:t xml:space="preserve"> để lấy file.</w:t>
      </w:r>
    </w:p>
    <w:p>
      <w:pPr>
        <w:spacing w:after="160"/>
      </w:pPr>
    </w:p>
    <w:p>
      <w:pPr>
        <w:pStyle w:val="Heading1"/>
        <w:shd w:fill="2E75B6" w:val="clear"/>
        <w:spacing w:after="200" w:before="360"/>
        <w:ind w:left="216" w:right="216"/>
      </w:pPr>
      <w:r>
        <w:rPr>
          <w:rFonts w:ascii="Arial" w:cs="Arial" w:eastAsia="Arial" w:hAnsi="Arial"/>
          <w:b/>
          <w:bCs/>
          <w:color w:val="FFFFFF"/>
          <w:sz w:val="30"/>
          <w:szCs w:val="30"/>
        </w:rPr>
        <w:t xml:space="preserve">Bước 6 (tuỳ chọn): Tạo PPTX Chart Appendix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Sau khi có bảng Excel, bạn có thể yêu cầu Claude tạo bộ slide biểu đồ:</w:t>
      </w:r>
    </w:p>
    <w:p>
      <w:pPr>
        <w:spacing w:after="6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120"/>
              <w:left w:type="dxa" w:w="220"/>
              <w:bottom w:type="dxa" w:w="120"/>
              <w:right w:type="dxa" w:w="220"/>
            </w:tcMar>
          </w:tcPr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Tạo appendix PPTX</w:t>
            </w:r>
          </w:p>
          <w:p>
            <w:pPr>
              <w:spacing w:after="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Chạy slides</w:t>
            </w:r>
          </w:p>
        </w:tc>
      </w:tr>
    </w:tbl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Claude hỏi xác nhận rồi tạo file </w:t>
      </w:r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output/VN8966/v1/slides.pptx</w:t>
      </w:r>
      <w:r>
        <w:rPr>
          <w:rFonts w:ascii="Arial" w:cs="Arial" w:eastAsia="Arial" w:hAnsi="Arial"/>
          <w:sz w:val="22"/>
          <w:szCs w:val="22"/>
        </w:rPr>
        <w:t xml:space="preserve">.</w:t>
      </w:r>
    </w:p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Mỗi câu hỏi → 1 slide, biểu đồ editable trong PowerPoint, style khớp template công ty.</w:t>
      </w:r>
    </w:p>
    <w:p>
      <w:pPr>
        <w:spacing w:after="80"/>
      </w:pPr>
    </w:p>
    <w:p>
      <w:pPr>
        <w:pStyle w:val="Heading2"/>
        <w:pBdr>
          <w:bottom w:val="single" w:color="2E75B6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Tạo appendix riêng theo từng brand/nhãn hàng</w:t>
      </w: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120"/>
              <w:left w:type="dxa" w:w="220"/>
              <w:bottom w:type="dxa" w:w="120"/>
              <w:right w:type="dxa" w:w="220"/>
            </w:tcMar>
          </w:tcPr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Tạo appendix riêng cho từng brand</w:t>
            </w:r>
          </w:p>
          <w:p>
            <w:pPr>
              <w:spacing w:after="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Base của bảng Hảo Hảo chỉ tính người chọn Hảo Hảo ở Q2</w:t>
            </w:r>
          </w:p>
        </w:tc>
      </w:tr>
    </w:tbl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Claude gộp tất cả brand vào 1 file PPTX, mỗi brand là 1 Section riêng trong PowerPoint (Slide Sorter/Outline view) để dễ nhảy nhanh giữa các brand khi review — không tốn thêm slide chia trang.</w:t>
      </w:r>
    </w:p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Nếu có nhiều bảng mà chưa rõ chạy bảng nào, Claude hỏi:</w:t>
      </w:r>
    </w:p>
    <w:p>
      <w:pPr>
        <w:spacing w:after="6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0BFE0" w:sz="4"/>
              <w:left w:val="single" w:color="A0BFE0" w:sz="4"/>
              <w:bottom w:val="single" w:color="A0BFE0" w:sz="4"/>
              <w:right w:val="single" w:color="A0BFE0" w:sz="4"/>
            </w:tcBorders>
            <w:shd w:fill="D6E4F3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0"/>
            </w:pPr>
            <w:r>
              <w:rPr>
                <w:rFonts w:ascii="Segoe UI Emoji" w:cs="Segoe UI Emoji" w:eastAsia="Segoe UI Emoji" w:hAnsi="Segoe UI Emoji"/>
                <w:sz w:val="22"/>
                <w:szCs w:val="22"/>
              </w:rPr>
              <w:t xml:space="preserve">🤖  </w:t>
            </w: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"Bạn muốn chạy appendix cho bảng nào? Total, Hảo Hảo, Mì Đệ Nhất... (1, vài tên, hoặc 'All')"</w:t>
            </w:r>
          </w:p>
        </w:tc>
      </w:tr>
    </w:tbl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Câu trả lời được lưu lại — lần sau tự dùng lại, không hỏi lại trừ khi bạn muốn đổi.</w:t>
      </w:r>
    </w:p>
    <w:p>
      <w:pPr>
        <w:spacing w:after="160"/>
      </w:pPr>
    </w:p>
    <w:p>
      <w:pPr>
        <w:pStyle w:val="Heading1"/>
        <w:shd w:fill="2E75B6" w:val="clear"/>
        <w:spacing w:after="200" w:before="360"/>
        <w:ind w:left="216" w:right="216"/>
      </w:pPr>
      <w:r>
        <w:rPr>
          <w:rFonts w:ascii="Arial" w:cs="Arial" w:eastAsia="Arial" w:hAnsi="Arial"/>
          <w:b/>
          <w:bCs/>
          <w:color w:val="FFFFFF"/>
          <w:sz w:val="30"/>
          <w:szCs w:val="30"/>
        </w:rPr>
        <w:t xml:space="preserve">Thay đổi bảng sau khi chạy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Chỉ cần nhắn — không cần mở Builder lại. Claude sửa và tạo file mới </w:t>
      </w:r>
      <w:r>
        <w:rPr>
          <w:rFonts w:ascii="Arial" w:cs="Arial" w:eastAsia="Arial" w:hAnsi="Arial"/>
          <w:i/>
          <w:iCs/>
          <w:sz w:val="22"/>
          <w:szCs w:val="22"/>
        </w:rPr>
        <w:t xml:space="preserve">(v2, v3…)</w:t>
      </w:r>
      <w:r>
        <w:rPr>
          <w:rFonts w:ascii="Arial" w:cs="Arial" w:eastAsia="Arial" w:hAnsi="Arial"/>
          <w:sz w:val="22"/>
          <w:szCs w:val="22"/>
        </w:rPr>
        <w:t xml:space="preserve">.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File cũ vẫn còn nguyên.</w:t>
      </w:r>
    </w:p>
    <w:p>
      <w:pPr>
        <w:spacing w:after="160"/>
      </w:pPr>
    </w:p>
    <w:p>
      <w:pPr>
        <w:pStyle w:val="Heading2"/>
        <w:pBdr>
          <w:bottom w:val="single" w:color="2E75B6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Cột tiêu đề (banner)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00"/>
        <w:gridCol w:w="4426"/>
      </w:tblGrid>
      <w:tr>
        <w:trPr>
          <w:tblHeader/>
        </w:trP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1F5C99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Bạn nhắn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1F5C99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Claude làm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"Thêm câu Income vào cột tiêu đề"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Thêm Income vào banner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"Bỏ cột Độ tuổi"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Xoá Age khỏi banner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"Thêm cột Total cho từng khu vực"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Thêm tổng trước mỗi nhóm Area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"Dùng Brand làm cột, tất cả brands từ Q17"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Thêm Brand matrix header</w:t>
            </w:r>
          </w:p>
        </w:tc>
      </w:tr>
    </w:tbl>
    <w:p>
      <w:pPr>
        <w:spacing w:after="160"/>
      </w:pPr>
    </w:p>
    <w:p>
      <w:pPr>
        <w:pStyle w:val="Heading2"/>
        <w:pBdr>
          <w:bottom w:val="single" w:color="2E75B6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Câu hỏi trong bảng (stub) và thống kê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00"/>
        <w:gridCol w:w="4426"/>
      </w:tblGrid>
      <w:tr>
        <w:trPr>
          <w:tblHeader/>
        </w:trP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1F5C99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Bạn nhắn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1F5C99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Claude làm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"Thêm câu Q8 vào bảng"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Thêm Q8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"Bỏ Q15 ra khỏi bảng"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Xoá Q15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"Thêm điểm trung bình cho Q36"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Thêm Mean cho Q36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"Thêm Top 2 Box codes 4 và 5 cho Q8"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Thêm T2B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"Thêm tất cả câu còn lại"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Thêm hết câu chưa có trong bảng</w:t>
            </w:r>
          </w:p>
        </w:tc>
      </w:tr>
    </w:tbl>
    <w:p>
      <w:pPr>
        <w:spacing w:after="160"/>
      </w:pPr>
    </w:p>
    <w:p>
      <w:pPr>
        <w:pStyle w:val="Heading2"/>
        <w:pBdr>
          <w:bottom w:val="single" w:color="2E75B6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Loại bảng và định dạng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00"/>
        <w:gridCol w:w="4426"/>
      </w:tblGrid>
      <w:tr>
        <w:trPr>
          <w:tblHeader/>
        </w:trP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1F5C99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Bạn nhắn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1F5C99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Claude làm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"Bật kiểm định thống kê (sig test)"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Thêm sheet Sig test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"Tắt sig test"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Tắt sheet Sig test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"Chỉ giữ sheet Percentage"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Bỏ sheet Count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"Hiển thị 1 chữ số sau dấu phẩy"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Đổi định dạng % thành 35.2%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"Xuất bảng tiếng Anh"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Chạy lại với nhãn tiếng Anh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"Xuất bảng tiếng Việt"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Chạy lại với nhãn tiếng Việt</w:t>
            </w:r>
          </w:p>
        </w:tc>
      </w:tr>
    </w:tbl>
    <w:p>
      <w:pPr>
        <w:spacing w:after="160"/>
      </w:pPr>
    </w:p>
    <w:p>
      <w:pPr>
        <w:pStyle w:val="Heading2"/>
        <w:pBdr>
          <w:bottom w:val="single" w:color="2E75B6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Cập nhật data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00"/>
        <w:gridCol w:w="4426"/>
      </w:tblGrid>
      <w:tr>
        <w:trPr>
          <w:tblHeader/>
        </w:trP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1F5C99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Bạn nhắn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1F5C99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Claude làm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"Tải data mới nhất từ QMe"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Fetch lại + chạy lại toàn bộ</w:t>
            </w:r>
          </w:p>
        </w:tc>
      </w:tr>
      <w:tr>
        <w:tc>
          <w:tcPr>
            <w:tcW w:type="dxa" w:w="4600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"Bao gồm cả người chưa duyệt (pending)"</w:t>
            </w:r>
          </w:p>
        </w:tc>
        <w:tc>
          <w:tcPr>
            <w:tcW w:type="dxa" w:w="4426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FFFFF" w:val="clear"/>
            <w:tcMar>
              <w:top w:type="dxa" w:w="80"/>
              <w:left w:type="dxa" w:w="130"/>
              <w:bottom w:type="dxa" w:w="80"/>
              <w:right w:type="dxa" w:w="130"/>
            </w:tcMar>
          </w:tcPr>
          <w:p>
            <w:pPr>
              <w:spacing w:after="0"/>
            </w:pPr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Thêm pending profiles vào data</w:t>
            </w:r>
          </w:p>
        </w:tc>
      </w:tr>
    </w:tbl>
    <w:p>
      <w:pPr>
        <w:spacing w:after="160"/>
      </w:pPr>
    </w:p>
    <w:p>
      <w:pPr>
        <w:pStyle w:val="Heading1"/>
        <w:shd w:fill="2E75B6" w:val="clear"/>
        <w:spacing w:after="200" w:before="360"/>
        <w:ind w:left="216" w:right="216"/>
      </w:pPr>
      <w:r>
        <w:rPr>
          <w:rFonts w:ascii="Arial" w:cs="Arial" w:eastAsia="Arial" w:hAnsi="Arial"/>
          <w:b/>
          <w:bCs/>
          <w:color w:val="FFFFFF"/>
          <w:sz w:val="30"/>
          <w:szCs w:val="30"/>
        </w:rPr>
        <w:t xml:space="preserve">Khi không tải được data từ QMe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Đôi khi kết nối QMe bị treo. Claude sẽ thông báo:</w:t>
      </w:r>
    </w:p>
    <w:p>
      <w:pPr>
        <w:spacing w:after="6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0BFE0" w:sz="4"/>
              <w:left w:val="single" w:color="A0BFE0" w:sz="4"/>
              <w:bottom w:val="single" w:color="A0BFE0" w:sz="4"/>
              <w:right w:val="single" w:color="A0BFE0" w:sz="4"/>
            </w:tcBorders>
            <w:shd w:fill="D6E4F3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0"/>
            </w:pPr>
            <w:r>
              <w:rPr>
                <w:rFonts w:ascii="Segoe UI Emoji" w:cs="Segoe UI Emoji" w:eastAsia="Segoe UI Emoji" w:hAnsi="Segoe UI Emoji"/>
                <w:sz w:val="22"/>
                <w:szCs w:val="22"/>
              </w:rPr>
              <w:t xml:space="preserve">🤖  </w:t>
            </w:r>
            <w:r>
              <w:rPr>
                <w:rFonts w:ascii="Arial" w:cs="Arial" w:eastAsia="Arial" w:hAnsi="Arial"/>
                <w:i/>
                <w:iCs/>
                <w:sz w:val="22"/>
                <w:szCs w:val="22"/>
              </w:rPr>
              <w:t xml:space="preserve">"Tải data bị gián đoạn. Bạn có thể export file từ Fieldcheck và upload vào đây."</w:t>
            </w:r>
          </w:p>
        </w:tc>
      </w:tr>
    </w:tbl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Cách xử lý: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Mở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Fieldcheck</w:t>
      </w:r>
      <w:r>
        <w:rPr>
          <w:rFonts w:ascii="Arial" w:cs="Arial" w:eastAsia="Arial" w:hAnsi="Arial"/>
          <w:sz w:val="22"/>
          <w:szCs w:val="22"/>
        </w:rPr>
        <w:t xml:space="preserve"> → tìm survey →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Export</w:t>
      </w:r>
      <w:r>
        <w:rPr>
          <w:rFonts w:ascii="Arial" w:cs="Arial" w:eastAsia="Arial" w:hAnsi="Arial"/>
          <w:sz w:val="22"/>
          <w:szCs w:val="22"/>
        </w:rPr>
        <w:t xml:space="preserve"> → tải file </w:t>
      </w:r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.zip</w:t>
      </w:r>
      <w:r>
        <w:rPr>
          <w:rFonts w:ascii="Arial" w:cs="Arial" w:eastAsia="Arial" w:hAnsi="Arial"/>
          <w:sz w:val="22"/>
          <w:szCs w:val="22"/>
        </w:rPr>
        <w:t xml:space="preserve"> về máy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Kéo thả file </w:t>
      </w:r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.zip</w:t>
      </w:r>
      <w:r>
        <w:rPr>
          <w:rFonts w:ascii="Arial" w:cs="Arial" w:eastAsia="Arial" w:hAnsi="Arial"/>
          <w:sz w:val="22"/>
          <w:szCs w:val="22"/>
        </w:rPr>
        <w:t xml:space="preserve"> vào cửa sổ chat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Claude tự xử lý và tiếp tục</w:t>
      </w:r>
    </w:p>
    <w:p>
      <w:pPr>
        <w:spacing w:after="160"/>
      </w:pPr>
    </w:p>
    <w:p>
      <w:pPr>
        <w:pStyle w:val="Heading1"/>
        <w:shd w:fill="2E75B6" w:val="clear"/>
        <w:spacing w:after="200" w:before="360"/>
        <w:ind w:left="216" w:right="216"/>
      </w:pPr>
      <w:r>
        <w:rPr>
          <w:rFonts w:ascii="Arial" w:cs="Arial" w:eastAsia="Arial" w:hAnsi="Arial"/>
          <w:b/>
          <w:bCs/>
          <w:color w:val="FFFFFF"/>
          <w:sz w:val="30"/>
          <w:szCs w:val="30"/>
        </w:rPr>
        <w:t xml:space="preserve">Câu nói nhanh hay dùng</w:t>
      </w:r>
    </w:p>
    <w:p>
      <w:pPr>
        <w:pStyle w:val="Heading2"/>
        <w:pBdr>
          <w:bottom w:val="single" w:color="2E75B6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Lần đầu trong hội thoại — cần có /fieldcheck-dp ở đầu</w:t>
      </w: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120"/>
              <w:left w:type="dxa" w:w="220"/>
              <w:bottom w:type="dxa" w:w="120"/>
              <w:right w:type="dxa" w:w="220"/>
            </w:tcMar>
          </w:tcPr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/fieldcheck-dp chạy survey VN8966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/fieldcheck-dp làm bảng cho VN8894 - Express</w:t>
            </w:r>
          </w:p>
          <w:p>
            <w:pPr>
              <w:spacing w:after="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/fieldcheck-dp chạy quality check VN8966</w:t>
            </w:r>
          </w:p>
        </w:tc>
      </w:tr>
    </w:tbl>
    <w:p>
      <w:pPr>
        <w:spacing w:after="160"/>
      </w:pPr>
    </w:p>
    <w:p>
      <w:pPr>
        <w:pStyle w:val="Heading2"/>
        <w:pBdr>
          <w:bottom w:val="single" w:color="2E75B6" w:sz="6" w:space="2"/>
        </w:pBdr>
        <w:spacing w:after="120" w:before="28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Các lần tiếp theo — nhắn bình thường</w:t>
      </w: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120"/>
              <w:left w:type="dxa" w:w="220"/>
              <w:bottom w:type="dxa" w:w="120"/>
              <w:right w:type="dxa" w:w="220"/>
            </w:tcMar>
          </w:tcPr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chạy kiểm tra chất lượng data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xem chi tiết câu Q15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người nào bị nhiều lỗi nhất?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thêm [tên câu] vào cột tiêu đề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thêm [tên câu] vào bảng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bỏ [tên câu] khỏi bảng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thêm điểm trung bình cho [câu]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thêm Top 2 Box cho [câu]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bật / tắt sig test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chỉ giữ sheet Percentage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xuất tiếng Anh / xuất tiếng Việt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tải lại data mới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tạo appendix PPTX / chạy slides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tạo appendix riêng cho từng brand</w:t>
            </w:r>
          </w:p>
          <w:p>
            <w:pPr>
              <w:spacing w:after="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file kết quả ở đâu?</w:t>
            </w:r>
          </w:p>
        </w:tc>
      </w:tr>
    </w:tbl>
    <w:p>
      <w:pPr>
        <w:spacing w:after="160"/>
      </w:pPr>
    </w:p>
    <w:p>
      <w:pPr>
        <w:pStyle w:val="Heading1"/>
        <w:shd w:fill="2E75B6" w:val="clear"/>
        <w:spacing w:after="200" w:before="360"/>
        <w:ind w:left="216" w:right="216"/>
      </w:pPr>
      <w:r>
        <w:rPr>
          <w:rFonts w:ascii="Arial" w:cs="Arial" w:eastAsia="Arial" w:hAnsi="Arial"/>
          <w:b/>
          <w:bCs/>
          <w:color w:val="FFFFFF"/>
          <w:sz w:val="30"/>
          <w:szCs w:val="30"/>
        </w:rPr>
        <w:t xml:space="preserve">File output ở đâu?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Tất cả file nằm trong thư mục </w:t>
      </w:r>
      <w:r>
        <w:rPr>
          <w:rFonts w:ascii="Courier New" w:cs="Courier New" w:eastAsia="Courier New" w:hAnsi="Courier New"/>
          <w:color w:val="333333"/>
          <w:sz w:val="20"/>
          <w:szCs w:val="20"/>
        </w:rPr>
        <w:t xml:space="preserve">output/</w:t>
      </w:r>
      <w:r>
        <w:rPr>
          <w:rFonts w:ascii="Arial" w:cs="Arial" w:eastAsia="Arial" w:hAnsi="Arial"/>
          <w:sz w:val="22"/>
          <w:szCs w:val="22"/>
        </w:rPr>
        <w:t xml:space="preserve"> trong cùng thư mục với Claude:</w:t>
      </w:r>
    </w:p>
    <w:p>
      <w:pPr>
        <w:spacing w:after="60"/>
      </w:pPr>
    </w:p>
    <w:tbl>
      <w:tblPr>
        <w:tblW w:type="dxa" w:w="1395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954"/>
      </w:tblGrid>
      <w:tr>
        <w:tc>
          <w:tcPr>
            <w:tcW w:type="dxa" w:w="13954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2F2F2" w:val="clear"/>
            <w:tcMar>
              <w:top w:type="dxa" w:w="120"/>
              <w:left w:type="dxa" w:w="220"/>
              <w:bottom w:type="dxa" w:w="120"/>
              <w:right w:type="dxa" w:w="220"/>
            </w:tcMar>
          </w:tcPr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output/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└── VN8966/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    ├── v1/datatable.xlsx         ← Bảng lần đầu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    ├── v2/datatable.xlsx         ← Sau lần chỉnh đầu tiên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    ├── v3/datatable.xlsx         ← ...</w:t>
            </w:r>
          </w:p>
          <w:p>
            <w:pPr>
              <w:spacing w:after="4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    └── quality/</w:t>
            </w:r>
          </w:p>
          <w:p>
            <w:pPr>
              <w:spacing w:after="0"/>
            </w:pPr>
            <w:r>
              <w:rPr>
                <w:rFonts w:ascii="Courier New" w:cs="Courier New" w:eastAsia="Courier New" w:hAnsi="Courier New"/>
                <w:color w:val="333333"/>
                <w:sz w:val="20"/>
                <w:szCs w:val="20"/>
              </w:rPr>
              <w:t xml:space="preserve">        └── flagged_profiles.csv  ← Danh sách người có vấn đề</w:t>
            </w:r>
          </w:p>
        </w:tc>
      </w:tr>
    </w:tbl>
    <w:p>
      <w:pPr>
        <w:spacing w:after="80"/>
      </w:pP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Mỗi lần thay đổi bảng → Claude tạo thêm thư mục mới (v2, v3…).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Các file cũ không bị xoá.</w:t>
      </w:r>
    </w:p>
    <w:p>
      <w:pPr>
        <w:spacing w:after="160"/>
      </w:pPr>
    </w:p>
    <w:p>
      <w:pPr>
        <w:pStyle w:val="Heading1"/>
        <w:shd w:fill="2E75B6" w:val="clear"/>
        <w:spacing w:after="200" w:before="360"/>
        <w:ind w:left="216" w:right="216"/>
      </w:pPr>
      <w:r>
        <w:rPr>
          <w:rFonts w:ascii="Arial" w:cs="Arial" w:eastAsia="Arial" w:hAnsi="Arial"/>
          <w:b/>
          <w:bCs/>
          <w:color w:val="FFFFFF"/>
          <w:sz w:val="30"/>
          <w:szCs w:val="30"/>
        </w:rPr>
        <w:t xml:space="preserve">Câu hỏi thường gặp</w:t>
      </w:r>
    </w:p>
    <w:p>
      <w:pPr>
        <w:spacing w:after="60" w:before="180"/>
      </w:pPr>
      <w:r>
        <w:rPr>
          <w:rFonts w:ascii="Arial" w:cs="Arial" w:eastAsia="Arial" w:hAnsi="Arial"/>
          <w:b/>
          <w:bCs/>
          <w:color w:val="2E75B6"/>
          <w:sz w:val="22"/>
          <w:szCs w:val="22"/>
        </w:rPr>
        <w:t xml:space="preserve">❓  File Excel nằm ở đâu?</w:t>
      </w:r>
    </w:p>
    <w:p>
      <w:pPr>
        <w:spacing w:after="100"/>
        <w:ind w:left="360"/>
      </w:pPr>
      <w:r>
        <w:rPr>
          <w:rFonts w:ascii="Arial" w:cs="Arial" w:eastAsia="Arial" w:hAnsi="Arial"/>
          <w:sz w:val="22"/>
          <w:szCs w:val="22"/>
        </w:rPr>
        <w:t xml:space="preserve">→  </w:t>
      </w:r>
      <w:r>
        <w:rPr>
          <w:rFonts w:ascii="Arial" w:cs="Arial" w:eastAsia="Arial" w:hAnsi="Arial"/>
          <w:sz w:val="22"/>
          <w:szCs w:val="22"/>
        </w:rPr>
        <w:t xml:space="preserve">Nhắn Claude: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"file ở đâu?"</w:t>
      </w:r>
      <w:r>
        <w:rPr>
          <w:rFonts w:ascii="Arial" w:cs="Arial" w:eastAsia="Arial" w:hAnsi="Arial"/>
          <w:sz w:val="22"/>
          <w:szCs w:val="22"/>
        </w:rPr>
        <w:t xml:space="preserve"> — Claude sẽ chỉ đường dẫn chính xác.</w:t>
      </w:r>
    </w:p>
    <w:p>
      <w:pPr>
        <w:spacing w:after="60" w:before="180"/>
      </w:pPr>
      <w:r>
        <w:rPr>
          <w:rFonts w:ascii="Arial" w:cs="Arial" w:eastAsia="Arial" w:hAnsi="Arial"/>
          <w:b/>
          <w:bCs/>
          <w:color w:val="2E75B6"/>
          <w:sz w:val="22"/>
          <w:szCs w:val="22"/>
        </w:rPr>
        <w:t xml:space="preserve">❓  Thay đổi bảng có mất file cũ không?</w:t>
      </w:r>
    </w:p>
    <w:p>
      <w:pPr>
        <w:spacing w:after="100"/>
        <w:ind w:left="360"/>
      </w:pPr>
      <w:r>
        <w:rPr>
          <w:rFonts w:ascii="Arial" w:cs="Arial" w:eastAsia="Arial" w:hAnsi="Arial"/>
          <w:sz w:val="22"/>
          <w:szCs w:val="22"/>
        </w:rPr>
        <w:t xml:space="preserve">→  </w:t>
      </w:r>
      <w:r>
        <w:rPr>
          <w:rFonts w:ascii="Arial" w:cs="Arial" w:eastAsia="Arial" w:hAnsi="Arial"/>
          <w:sz w:val="22"/>
          <w:szCs w:val="22"/>
        </w:rPr>
        <w:t xml:space="preserve">Không. Mỗi lần thay đổi Claude tạo v2, v3… file v1 vẫn còn nguyên.</w:t>
      </w:r>
    </w:p>
    <w:p>
      <w:pPr>
        <w:spacing w:after="60" w:before="180"/>
      </w:pPr>
      <w:r>
        <w:rPr>
          <w:rFonts w:ascii="Arial" w:cs="Arial" w:eastAsia="Arial" w:hAnsi="Arial"/>
          <w:b/>
          <w:bCs/>
          <w:color w:val="2E75B6"/>
          <w:sz w:val="22"/>
          <w:szCs w:val="22"/>
        </w:rPr>
        <w:t xml:space="preserve">❓  Kiểm tra chất lượng data có bắt buộc không?</w:t>
      </w:r>
    </w:p>
    <w:p>
      <w:pPr>
        <w:spacing w:after="100"/>
        <w:ind w:left="360"/>
      </w:pPr>
      <w:r>
        <w:rPr>
          <w:rFonts w:ascii="Arial" w:cs="Arial" w:eastAsia="Arial" w:hAnsi="Arial"/>
          <w:sz w:val="22"/>
          <w:szCs w:val="22"/>
        </w:rPr>
        <w:t xml:space="preserve">→  </w:t>
      </w:r>
      <w:r>
        <w:rPr>
          <w:rFonts w:ascii="Arial" w:cs="Arial" w:eastAsia="Arial" w:hAnsi="Arial"/>
          <w:sz w:val="22"/>
          <w:szCs w:val="22"/>
        </w:rPr>
        <w:t xml:space="preserve">Không. Nhưng nên chạy nếu survey có nhiều câu hiện/ẩn theo điều kiện, hoặc trước khi giao file cho client.</w:t>
      </w:r>
    </w:p>
    <w:p>
      <w:pPr>
        <w:spacing w:after="60" w:before="180"/>
      </w:pPr>
      <w:r>
        <w:rPr>
          <w:rFonts w:ascii="Arial" w:cs="Arial" w:eastAsia="Arial" w:hAnsi="Arial"/>
          <w:b/>
          <w:bCs/>
          <w:color w:val="2E75B6"/>
          <w:sz w:val="22"/>
          <w:szCs w:val="22"/>
        </w:rPr>
        <w:t xml:space="preserve">❓  Bảng ra thiếu người / 0 người?</w:t>
      </w:r>
    </w:p>
    <w:p>
      <w:pPr>
        <w:spacing w:after="100"/>
        <w:ind w:left="360"/>
      </w:pPr>
      <w:r>
        <w:rPr>
          <w:rFonts w:ascii="Arial" w:cs="Arial" w:eastAsia="Arial" w:hAnsi="Arial"/>
          <w:sz w:val="22"/>
          <w:szCs w:val="22"/>
        </w:rPr>
        <w:t xml:space="preserve">→  </w:t>
      </w:r>
      <w:r>
        <w:rPr>
          <w:rFonts w:ascii="Arial" w:cs="Arial" w:eastAsia="Arial" w:hAnsi="Arial"/>
          <w:sz w:val="22"/>
          <w:szCs w:val="22"/>
        </w:rPr>
        <w:t xml:space="preserve">Nhắn: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"bao gồm cả người chưa duyệt (pending)"</w:t>
      </w:r>
      <w:r>
        <w:rPr>
          <w:rFonts w:ascii="Arial" w:cs="Arial" w:eastAsia="Arial" w:hAnsi="Arial"/>
          <w:sz w:val="22"/>
          <w:szCs w:val="22"/>
        </w:rPr>
        <w:t xml:space="preserve"> — có thể data chỉ có profile pending chưa được approve.</w:t>
      </w:r>
    </w:p>
    <w:p>
      <w:pPr>
        <w:spacing w:after="60" w:before="180"/>
      </w:pPr>
      <w:r>
        <w:rPr>
          <w:rFonts w:ascii="Arial" w:cs="Arial" w:eastAsia="Arial" w:hAnsi="Arial"/>
          <w:b/>
          <w:bCs/>
          <w:color w:val="2E75B6"/>
          <w:sz w:val="22"/>
          <w:szCs w:val="22"/>
        </w:rPr>
        <w:t xml:space="preserve">❓  Tải data từ QMe bị lỗi?</w:t>
      </w:r>
    </w:p>
    <w:p>
      <w:pPr>
        <w:spacing w:after="100"/>
        <w:ind w:left="360"/>
      </w:pPr>
      <w:r>
        <w:rPr>
          <w:rFonts w:ascii="Arial" w:cs="Arial" w:eastAsia="Arial" w:hAnsi="Arial"/>
          <w:sz w:val="22"/>
          <w:szCs w:val="22"/>
        </w:rPr>
        <w:t xml:space="preserve">→  </w:t>
      </w:r>
      <w:r>
        <w:rPr>
          <w:rFonts w:ascii="Arial" w:cs="Arial" w:eastAsia="Arial" w:hAnsi="Arial"/>
          <w:sz w:val="22"/>
          <w:szCs w:val="22"/>
        </w:rPr>
        <w:t xml:space="preserve">Export file zip từ Fieldcheck rồi kéo vào chat — Claude sẽ nhận và tiếp tục tự động.</w:t>
      </w:r>
    </w:p>
    <w:p>
      <w:pPr>
        <w:spacing w:after="60" w:before="180"/>
      </w:pPr>
      <w:r>
        <w:rPr>
          <w:rFonts w:ascii="Arial" w:cs="Arial" w:eastAsia="Arial" w:hAnsi="Arial"/>
          <w:b/>
          <w:bCs/>
          <w:color w:val="2E75B6"/>
          <w:sz w:val="22"/>
          <w:szCs w:val="22"/>
        </w:rPr>
        <w:t xml:space="preserve">❓  Claude có tự sửa file mà không hỏi không?</w:t>
      </w:r>
    </w:p>
    <w:p>
      <w:pPr>
        <w:spacing w:after="100"/>
        <w:ind w:left="360"/>
      </w:pPr>
      <w:r>
        <w:rPr>
          <w:rFonts w:ascii="Arial" w:cs="Arial" w:eastAsia="Arial" w:hAnsi="Arial"/>
          <w:sz w:val="22"/>
          <w:szCs w:val="22"/>
        </w:rPr>
        <w:t xml:space="preserve">→  </w:t>
      </w:r>
      <w:r>
        <w:rPr>
          <w:rFonts w:ascii="Arial" w:cs="Arial" w:eastAsia="Arial" w:hAnsi="Arial"/>
          <w:sz w:val="22"/>
          <w:szCs w:val="22"/>
        </w:rPr>
        <w:t xml:space="preserve">Không. Claude luôn báo trước khi tải lại data hoặc ghi đè file quan trọng. Với thay đổi bảng thông thường, Claude sửa thẳng và thông báo kết quả.</w:t>
      </w:r>
    </w:p>
    <w:p>
      <w:pPr>
        <w:spacing w:after="60" w:before="180"/>
      </w:pPr>
      <w:r>
        <w:rPr>
          <w:rFonts w:ascii="Arial" w:cs="Arial" w:eastAsia="Arial" w:hAnsi="Arial"/>
          <w:b/>
          <w:bCs/>
          <w:color w:val="2E75B6"/>
          <w:sz w:val="22"/>
          <w:szCs w:val="22"/>
        </w:rPr>
        <w:t xml:space="preserve">❓  Muốn bảng tiếng Anh?</w:t>
      </w:r>
    </w:p>
    <w:p>
      <w:pPr>
        <w:spacing w:after="100"/>
        <w:ind w:left="360"/>
      </w:pPr>
      <w:r>
        <w:rPr>
          <w:rFonts w:ascii="Arial" w:cs="Arial" w:eastAsia="Arial" w:hAnsi="Arial"/>
          <w:sz w:val="22"/>
          <w:szCs w:val="22"/>
        </w:rPr>
        <w:t xml:space="preserve">→  </w:t>
      </w:r>
      <w:r>
        <w:rPr>
          <w:rFonts w:ascii="Arial" w:cs="Arial" w:eastAsia="Arial" w:hAnsi="Arial"/>
          <w:sz w:val="22"/>
          <w:szCs w:val="22"/>
        </w:rPr>
        <w:t xml:space="preserve">Nhắn: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"xuất bảng tiếng Anh"</w:t>
      </w:r>
      <w:r>
        <w:rPr>
          <w:rFonts w:ascii="Arial" w:cs="Arial" w:eastAsia="Arial" w:hAnsi="Arial"/>
          <w:sz w:val="22"/>
          <w:szCs w:val="22"/>
        </w:rPr>
        <w:t xml:space="preserve"> bất cứ lúc nào — Claude chạy lại với nhãn tiếng Anh.</w:t>
      </w:r>
    </w:p>
    <w:p>
      <w:pPr>
        <w:spacing w:after="60" w:before="180"/>
      </w:pPr>
      <w:r>
        <w:rPr>
          <w:rFonts w:ascii="Arial" w:cs="Arial" w:eastAsia="Arial" w:hAnsi="Arial"/>
          <w:b/>
          <w:bCs/>
          <w:color w:val="2E75B6"/>
          <w:sz w:val="22"/>
          <w:szCs w:val="22"/>
        </w:rPr>
        <w:t xml:space="preserve">❓  Muốn thêm sig test?</w:t>
      </w:r>
    </w:p>
    <w:p>
      <w:pPr>
        <w:spacing w:after="100"/>
        <w:ind w:left="360"/>
      </w:pPr>
      <w:r>
        <w:rPr>
          <w:rFonts w:ascii="Arial" w:cs="Arial" w:eastAsia="Arial" w:hAnsi="Arial"/>
          <w:sz w:val="22"/>
          <w:szCs w:val="22"/>
        </w:rPr>
        <w:t xml:space="preserve">→  </w:t>
      </w:r>
      <w:r>
        <w:rPr>
          <w:rFonts w:ascii="Arial" w:cs="Arial" w:eastAsia="Arial" w:hAnsi="Arial"/>
          <w:sz w:val="22"/>
          <w:szCs w:val="22"/>
        </w:rPr>
        <w:t xml:space="preserve">Nhắn: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"bật sig test"</w:t>
      </w:r>
      <w:r>
        <w:rPr>
          <w:rFonts w:ascii="Arial" w:cs="Arial" w:eastAsia="Arial" w:hAnsi="Arial"/>
          <w:sz w:val="22"/>
          <w:szCs w:val="22"/>
        </w:rPr>
        <w:t xml:space="preserve"> — Claude thêm sheet Sig test và chạy lại. Mặc định bảng chỉ có Count và Percentage.</w:t>
      </w:r>
    </w:p>
    <w:p>
      <w:pPr>
        <w:spacing w:after="60" w:before="180"/>
      </w:pPr>
      <w:r>
        <w:rPr>
          <w:rFonts w:ascii="Arial" w:cs="Arial" w:eastAsia="Arial" w:hAnsi="Arial"/>
          <w:b/>
          <w:bCs/>
          <w:color w:val="2E75B6"/>
          <w:sz w:val="22"/>
          <w:szCs w:val="22"/>
        </w:rPr>
        <w:t xml:space="preserve">❓  Appendix tách được theo từng brand/nhãn hàng không?</w:t>
      </w:r>
    </w:p>
    <w:p>
      <w:pPr>
        <w:spacing w:after="100"/>
        <w:ind w:left="360"/>
      </w:pPr>
      <w:r>
        <w:rPr>
          <w:rFonts w:ascii="Arial" w:cs="Arial" w:eastAsia="Arial" w:hAnsi="Arial"/>
          <w:sz w:val="22"/>
          <w:szCs w:val="22"/>
        </w:rPr>
        <w:t xml:space="preserve">→  </w:t>
      </w:r>
      <w:r>
        <w:rPr>
          <w:rFonts w:ascii="Arial" w:cs="Arial" w:eastAsia="Arial" w:hAnsi="Arial"/>
          <w:sz w:val="22"/>
          <w:szCs w:val="22"/>
        </w:rPr>
        <w:t xml:space="preserve">Có. Nhắn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"tạo appendix riêng cho từng brand"</w:t>
      </w:r>
      <w:r>
        <w:rPr>
          <w:rFonts w:ascii="Arial" w:cs="Arial" w:eastAsia="Arial" w:hAnsi="Arial"/>
          <w:sz w:val="22"/>
          <w:szCs w:val="22"/>
        </w:rPr>
        <w:t xml:space="preserve"> — Claude gộp tất cả brand vào 1 file PPTX, mỗi brand là 1 Section riêng trong PowerPoint để dễ nhảy nhanh giữa các brand khi review.</w:t>
      </w:r>
    </w:p>
    <w:p>
      <w:pPr>
        <w:spacing w:after="60" w:before="180"/>
      </w:pPr>
      <w:r>
        <w:rPr>
          <w:rFonts w:ascii="Arial" w:cs="Arial" w:eastAsia="Arial" w:hAnsi="Arial"/>
          <w:b/>
          <w:bCs/>
          <w:color w:val="2E75B6"/>
          <w:sz w:val="22"/>
          <w:szCs w:val="22"/>
        </w:rPr>
        <w:t xml:space="preserve">❓  Tôi muốn xem cấu hình bảng hiện tại?</w:t>
      </w:r>
    </w:p>
    <w:p>
      <w:pPr>
        <w:spacing w:after="100"/>
        <w:ind w:left="360"/>
      </w:pPr>
      <w:r>
        <w:rPr>
          <w:rFonts w:ascii="Arial" w:cs="Arial" w:eastAsia="Arial" w:hAnsi="Arial"/>
          <w:sz w:val="22"/>
          <w:szCs w:val="22"/>
        </w:rPr>
        <w:t xml:space="preserve">→  </w:t>
      </w:r>
      <w:r>
        <w:rPr>
          <w:rFonts w:ascii="Arial" w:cs="Arial" w:eastAsia="Arial" w:hAnsi="Arial"/>
          <w:sz w:val="22"/>
          <w:szCs w:val="22"/>
        </w:rPr>
        <w:t xml:space="preserve">Nhắn: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"cho tôi xem config bảng hiện tại"</w:t>
      </w:r>
      <w:r>
        <w:rPr>
          <w:rFonts w:ascii="Arial" w:cs="Arial" w:eastAsia="Arial" w:hAnsi="Arial"/>
          <w:sz w:val="22"/>
          <w:szCs w:val="22"/>
        </w:rPr>
        <w:t xml:space="preserve"> — Claude tóm tắt banner, stub, và loại bảng đang dùng.</w:t>
      </w:r>
    </w:p>
    <w:sectPr>
      <w:headerReference w:type="default" r:id="rId7"/>
      <w:footerReference w:type="default" r:id="rId8"/>
      <w:pgSz w:w="16834" w:h="2381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4" w:space="4"/>
      </w:pBdr>
      <w:spacing w:after="0" w:before="80"/>
      <w:jc w:val="right"/>
    </w:pPr>
    <w:r>
      <w:rPr>
        <w:rFonts w:ascii="Arial" w:cs="Arial" w:eastAsia="Arial" w:hAnsi="Arial"/>
        <w:color w:val="888888"/>
        <w:sz w:val="18"/>
        <w:szCs w:val="18"/>
      </w:rPr>
      <w:t xml:space="preserve">Trang </w:t>
    </w:r>
    <w:r>
      <w:rPr>
        <w:rFonts w:ascii="Arial" w:cs="Arial" w:eastAsia="Arial" w:hAnsi="Arial"/>
        <w:color w:val="888888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888888"/>
        <w:sz w:val="18"/>
        <w:szCs w:val="18"/>
      </w:rPr>
      <w:t xml:space="preserve"> / </w:t>
    </w:r>
    <w:r>
      <w:rPr>
        <w:rFonts w:ascii="Arial" w:cs="Arial" w:eastAsia="Arial" w:hAnsi="Arial"/>
        <w:color w:val="888888"/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4" w:space="4"/>
      </w:pBdr>
      <w:spacing w:after="0"/>
    </w:pPr>
    <w:r>
      <w:rPr>
        <w:rFonts w:ascii="Arial" w:cs="Arial" w:eastAsia="Arial" w:hAnsi="Arial"/>
        <w:color w:val="888888"/>
        <w:sz w:val="18"/>
        <w:szCs w:val="18"/>
      </w:rPr>
      <w:t xml:space="preserve">SurveyFlow + FieldCheck — Hướng dẫn sử dụng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04" w:hanging="288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76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222222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360"/>
      <w:outlineLvl w:val="0"/>
    </w:pPr>
    <w:rPr>
      <w:rFonts w:ascii="Arial" w:cs="Arial" w:eastAsia="Arial" w:hAnsi="Arial"/>
      <w:b/>
      <w:bCs/>
      <w:color w:val="FFFFFF"/>
      <w:sz w:val="30"/>
      <w:szCs w:val="30"/>
    </w:rPr>
  </w:style>
  <w:style w:type="paragraph" w:styleId="Heading2">
    <w:name w:val="Heading 2"/>
    <w:basedOn w:val="Normal"/>
    <w:next w:val="Normal"/>
    <w:qFormat/>
    <w:pPr>
      <w:spacing w:after="120" w:before="280"/>
      <w:outlineLvl w:val="1"/>
    </w:pPr>
    <w:rPr>
      <w:rFonts w:ascii="Arial" w:cs="Arial" w:eastAsia="Arial" w:hAnsi="Arial"/>
      <w:b/>
      <w:bCs/>
      <w:color w:val="2E75B6"/>
      <w:sz w:val="26"/>
      <w:szCs w:val="26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333333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2026-07-24T06:09:20.011Z</dcterms:created>
  <dcterms:modified xsi:type="dcterms:W3CDTF">2026-07-24T06:09:20.023Z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