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202C1" w:rsidRDefault="00000000">
      <w:pPr>
        <w:pStyle w:val="Title"/>
      </w:pPr>
      <w:r>
        <w:t>LangGraph MCP-Native Agentic Framework</w:t>
      </w:r>
    </w:p>
    <w:p w:rsidR="002202C1" w:rsidRDefault="00000000">
      <w:pPr>
        <w:pStyle w:val="Subtitle"/>
      </w:pPr>
      <w:r>
        <w:t>Technical Design Document</w:t>
      </w:r>
    </w:p>
    <w:p w:rsidR="002202C1" w:rsidRDefault="00000000">
      <w:pPr>
        <w:spacing w:after="600"/>
        <w:jc w:val="center"/>
      </w:pPr>
      <w:r>
        <w:rPr>
          <w:color w:val="666666"/>
          <w:sz w:val="22"/>
          <w:szCs w:val="22"/>
        </w:rPr>
        <w:t>Version 2.0 | MCP-Native Sub-Agent Architecture for General-Purpose Task Automation</w:t>
      </w:r>
    </w:p>
    <w:p w:rsidR="002202C1" w:rsidRDefault="00000000">
      <w:pPr>
        <w:pStyle w:val="Heading1"/>
      </w:pPr>
      <w:r>
        <w:t>1. Executive Summary</w:t>
      </w:r>
    </w:p>
    <w:p w:rsidR="002202C1" w:rsidRDefault="00000000">
      <w:r>
        <w:t>This document outlines the architecture for a modular, extensible agentic framework built on LangGraph with an MCP-native approach. Unlike the traditional sub-agent pattern, this architecture transforms all specialized agents below the planner/orchestrator into MCP (Model Context Protocol) servers. This design enables maximum scalability, hot-swappable capabilities, and minimal configuration overhead when adapting the framework to new domains.</w:t>
      </w:r>
    </w:p>
    <w:p w:rsidR="002202C1" w:rsidRDefault="00000000">
      <w:pPr>
        <w:spacing w:before="200"/>
      </w:pPr>
      <w:r>
        <w:rPr>
          <w:b/>
          <w:bCs/>
        </w:rPr>
        <w:t>Key Design Goals:</w:t>
      </w:r>
    </w:p>
    <w:p w:rsidR="002202C1" w:rsidRDefault="00000000">
      <w:pPr>
        <w:pStyle w:val="ListParagraph"/>
        <w:numPr>
          <w:ilvl w:val="0"/>
          <w:numId w:val="2"/>
        </w:numPr>
      </w:pPr>
      <w:r>
        <w:t>MCP-native architecture: All sub-agents implemented as independent MCP servers</w:t>
      </w:r>
    </w:p>
    <w:p w:rsidR="002202C1" w:rsidRDefault="00000000">
      <w:pPr>
        <w:pStyle w:val="ListParagraph"/>
        <w:numPr>
          <w:ilvl w:val="0"/>
          <w:numId w:val="2"/>
        </w:numPr>
      </w:pPr>
      <w:r>
        <w:t>Single orchestrator pattern: One planner agent managing all MCP server interactions</w:t>
      </w:r>
    </w:p>
    <w:p w:rsidR="002202C1" w:rsidRDefault="00000000">
      <w:pPr>
        <w:pStyle w:val="ListParagraph"/>
        <w:numPr>
          <w:ilvl w:val="0"/>
          <w:numId w:val="2"/>
        </w:numPr>
      </w:pPr>
      <w:r>
        <w:t>Zero-code extensibility: Add/remove capabilities via configuration only</w:t>
      </w:r>
    </w:p>
    <w:p w:rsidR="002202C1" w:rsidRDefault="00000000">
      <w:pPr>
        <w:pStyle w:val="ListParagraph"/>
        <w:numPr>
          <w:ilvl w:val="0"/>
          <w:numId w:val="2"/>
        </w:numPr>
      </w:pPr>
      <w:r>
        <w:t>Language-agnostic capabilities: MCP servers can be written in any language</w:t>
      </w:r>
    </w:p>
    <w:p w:rsidR="002202C1" w:rsidRDefault="00000000">
      <w:pPr>
        <w:pStyle w:val="ListParagraph"/>
        <w:numPr>
          <w:ilvl w:val="0"/>
          <w:numId w:val="2"/>
        </w:numPr>
      </w:pPr>
      <w:r>
        <w:t>Standardized protocol: Unified communication pattern across all capabilities</w:t>
      </w:r>
    </w:p>
    <w:p w:rsidR="002202C1" w:rsidRDefault="00000000">
      <w:pPr>
        <w:pStyle w:val="Heading1"/>
      </w:pPr>
      <w:r>
        <w:t>2. Architecture Overview</w:t>
      </w:r>
    </w:p>
    <w:p w:rsidR="002202C1" w:rsidRDefault="00000000">
      <w:pPr>
        <w:pStyle w:val="Heading2"/>
      </w:pPr>
      <w:r>
        <w:t>2.1 High-Level Architecture</w:t>
      </w:r>
    </w:p>
    <w:p w:rsidR="002202C1" w:rsidRDefault="00000000">
      <w:r>
        <w:t>The framework follows a simplified two-layer architecture: the Orchestration Layer (single planner agent) and the MCP Server Layer (all capabilities exposed as MCP servers). This flattened hierarchy eliminates sub-agent complexity while maintaining full capability coverage.</w:t>
      </w:r>
    </w:p>
    <w:p w:rsidR="00D901FF" w:rsidRDefault="00D901FF">
      <w:pPr>
        <w:rPr>
          <w:b/>
          <w:bCs/>
        </w:rPr>
      </w:pPr>
      <w:r>
        <w:rPr>
          <w:b/>
          <w:bCs/>
        </w:rPr>
        <w:br w:type="page"/>
      </w:r>
    </w:p>
    <w:p w:rsidR="002202C1" w:rsidRDefault="00000000">
      <w:pPr>
        <w:spacing w:before="200"/>
      </w:pPr>
      <w:r>
        <w:rPr>
          <w:b/>
          <w:bCs/>
        </w:rPr>
        <w:lastRenderedPageBreak/>
        <w:t>System Architecture Diagram:</w:t>
      </w:r>
    </w:p>
    <w:p w:rsidR="00FB40E9" w:rsidRDefault="007E5F0A" w:rsidP="007E5F0A">
      <w:pPr>
        <w:pStyle w:val="Heading2"/>
        <w:jc w:val="center"/>
      </w:pPr>
      <w:r>
        <w:rPr>
          <w:noProof/>
        </w:rPr>
        <w:drawing>
          <wp:inline distT="0" distB="0" distL="0" distR="0">
            <wp:extent cx="3746500" cy="3695700"/>
            <wp:effectExtent l="0" t="0" r="0" b="0"/>
            <wp:docPr id="1312192912" name="Picture 2" descr="A diagram of a computer serv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192912" name="Picture 2" descr="A diagram of a computer server&#10;&#10;AI-generated content may be incorrect."/>
                    <pic:cNvPicPr/>
                  </pic:nvPicPr>
                  <pic:blipFill>
                    <a:blip r:embed="rId7">
                      <a:extLst>
                        <a:ext uri="{28A0092B-C50C-407E-A947-70E740481C1C}">
                          <a14:useLocalDpi xmlns:a14="http://schemas.microsoft.com/office/drawing/2010/main" val="0"/>
                        </a:ext>
                      </a:extLst>
                    </a:blip>
                    <a:stretch>
                      <a:fillRect/>
                    </a:stretch>
                  </pic:blipFill>
                  <pic:spPr>
                    <a:xfrm>
                      <a:off x="0" y="0"/>
                      <a:ext cx="3746500" cy="3695700"/>
                    </a:xfrm>
                    <a:prstGeom prst="rect">
                      <a:avLst/>
                    </a:prstGeom>
                  </pic:spPr>
                </pic:pic>
              </a:graphicData>
            </a:graphic>
          </wp:inline>
        </w:drawing>
      </w:r>
    </w:p>
    <w:p w:rsidR="002202C1" w:rsidRDefault="00000000">
      <w:pPr>
        <w:pStyle w:val="Heading2"/>
      </w:pPr>
      <w:r>
        <w:t>2.2 Key Architectural Changes</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16"/>
        <w:gridCol w:w="3003"/>
        <w:gridCol w:w="3005"/>
      </w:tblGrid>
      <w:tr w:rsidR="002202C1">
        <w:tblPrEx>
          <w:tblCellMar>
            <w:top w:w="0" w:type="dxa"/>
            <w:bottom w:w="0" w:type="dxa"/>
          </w:tblCellMar>
        </w:tblPrEx>
        <w:trPr>
          <w:tblHeader/>
        </w:trPr>
        <w:tc>
          <w:tcPr>
            <w:tcW w:w="3120" w:type="dxa"/>
            <w:tcBorders>
              <w:top w:val="single" w:sz="1" w:space="0" w:color="CCCCCC"/>
              <w:left w:val="single" w:sz="1" w:space="0" w:color="CCCCCC"/>
              <w:bottom w:val="single" w:sz="1" w:space="0" w:color="CCCCCC"/>
              <w:right w:val="single" w:sz="1" w:space="0" w:color="CCCCCC"/>
            </w:tcBorders>
            <w:shd w:val="clear" w:color="auto" w:fill="2B579A"/>
          </w:tcPr>
          <w:p w:rsidR="002202C1" w:rsidRDefault="00000000">
            <w:pPr>
              <w:jc w:val="center"/>
            </w:pPr>
            <w:r>
              <w:rPr>
                <w:b/>
                <w:bCs/>
                <w:color w:val="FFFFFF"/>
                <w:sz w:val="22"/>
                <w:szCs w:val="22"/>
              </w:rPr>
              <w:t>Aspect</w:t>
            </w:r>
          </w:p>
        </w:tc>
        <w:tc>
          <w:tcPr>
            <w:tcW w:w="3120" w:type="dxa"/>
            <w:tcBorders>
              <w:top w:val="single" w:sz="1" w:space="0" w:color="CCCCCC"/>
              <w:left w:val="single" w:sz="1" w:space="0" w:color="CCCCCC"/>
              <w:bottom w:val="single" w:sz="1" w:space="0" w:color="CCCCCC"/>
              <w:right w:val="single" w:sz="1" w:space="0" w:color="CCCCCC"/>
            </w:tcBorders>
            <w:shd w:val="clear" w:color="auto" w:fill="2B579A"/>
          </w:tcPr>
          <w:p w:rsidR="002202C1" w:rsidRDefault="00000000">
            <w:pPr>
              <w:jc w:val="center"/>
            </w:pPr>
            <w:r>
              <w:rPr>
                <w:b/>
                <w:bCs/>
                <w:color w:val="FFFFFF"/>
                <w:sz w:val="22"/>
                <w:szCs w:val="22"/>
              </w:rPr>
              <w:t>Sub-Agent Pattern</w:t>
            </w:r>
          </w:p>
        </w:tc>
        <w:tc>
          <w:tcPr>
            <w:tcW w:w="3120" w:type="dxa"/>
            <w:tcBorders>
              <w:top w:val="single" w:sz="1" w:space="0" w:color="CCCCCC"/>
              <w:left w:val="single" w:sz="1" w:space="0" w:color="CCCCCC"/>
              <w:bottom w:val="single" w:sz="1" w:space="0" w:color="CCCCCC"/>
              <w:right w:val="single" w:sz="1" w:space="0" w:color="CCCCCC"/>
            </w:tcBorders>
            <w:shd w:val="clear" w:color="auto" w:fill="2B579A"/>
          </w:tcPr>
          <w:p w:rsidR="002202C1" w:rsidRDefault="00000000">
            <w:pPr>
              <w:jc w:val="center"/>
            </w:pPr>
            <w:r>
              <w:rPr>
                <w:b/>
                <w:bCs/>
                <w:color w:val="FFFFFF"/>
                <w:sz w:val="22"/>
                <w:szCs w:val="22"/>
              </w:rPr>
              <w:t>MCP-Native Pattern</w:t>
            </w:r>
          </w:p>
        </w:tc>
      </w:tr>
      <w:tr w:rsidR="002202C1">
        <w:tblPrEx>
          <w:tblCellMar>
            <w:top w:w="0" w:type="dxa"/>
            <w:bottom w:w="0" w:type="dxa"/>
          </w:tblCellMar>
        </w:tblPrEx>
        <w:tc>
          <w:tcPr>
            <w:tcW w:w="312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Agent Implementation</w:t>
            </w:r>
          </w:p>
        </w:tc>
        <w:tc>
          <w:tcPr>
            <w:tcW w:w="312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Python classes inheriting BaseAgent</w:t>
            </w:r>
          </w:p>
        </w:tc>
        <w:tc>
          <w:tcPr>
            <w:tcW w:w="312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Independent MCP servers (any language)</w:t>
            </w:r>
          </w:p>
        </w:tc>
      </w:tr>
      <w:tr w:rsidR="002202C1">
        <w:tblPrEx>
          <w:tblCellMar>
            <w:top w:w="0" w:type="dxa"/>
            <w:bottom w:w="0" w:type="dxa"/>
          </w:tblCellMar>
        </w:tblPrEx>
        <w:tc>
          <w:tcPr>
            <w:tcW w:w="312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Communication</w:t>
            </w:r>
          </w:p>
        </w:tc>
        <w:tc>
          <w:tcPr>
            <w:tcW w:w="312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Direct function calls within process</w:t>
            </w:r>
          </w:p>
        </w:tc>
        <w:tc>
          <w:tcPr>
            <w:tcW w:w="312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Standardized MCP protocol over stdio/SSE</w:t>
            </w:r>
          </w:p>
        </w:tc>
      </w:tr>
      <w:tr w:rsidR="002202C1">
        <w:tblPrEx>
          <w:tblCellMar>
            <w:top w:w="0" w:type="dxa"/>
            <w:bottom w:w="0" w:type="dxa"/>
          </w:tblCellMar>
        </w:tblPrEx>
        <w:tc>
          <w:tcPr>
            <w:tcW w:w="312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Adding Capabilities</w:t>
            </w:r>
          </w:p>
        </w:tc>
        <w:tc>
          <w:tcPr>
            <w:tcW w:w="312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Code changes + redeployment</w:t>
            </w:r>
          </w:p>
        </w:tc>
        <w:tc>
          <w:tcPr>
            <w:tcW w:w="312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Configuration update only</w:t>
            </w:r>
          </w:p>
        </w:tc>
      </w:tr>
      <w:tr w:rsidR="002202C1">
        <w:tblPrEx>
          <w:tblCellMar>
            <w:top w:w="0" w:type="dxa"/>
            <w:bottom w:w="0" w:type="dxa"/>
          </w:tblCellMar>
        </w:tblPrEx>
        <w:tc>
          <w:tcPr>
            <w:tcW w:w="312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Scaling</w:t>
            </w:r>
          </w:p>
        </w:tc>
        <w:tc>
          <w:tcPr>
            <w:tcW w:w="312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Scale entire framework</w:t>
            </w:r>
          </w:p>
        </w:tc>
        <w:tc>
          <w:tcPr>
            <w:tcW w:w="312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Scale individual MCP servers independently</w:t>
            </w:r>
          </w:p>
        </w:tc>
      </w:tr>
      <w:tr w:rsidR="002202C1">
        <w:tblPrEx>
          <w:tblCellMar>
            <w:top w:w="0" w:type="dxa"/>
            <w:bottom w:w="0" w:type="dxa"/>
          </w:tblCellMar>
        </w:tblPrEx>
        <w:tc>
          <w:tcPr>
            <w:tcW w:w="312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Failure Isolation</w:t>
            </w:r>
          </w:p>
        </w:tc>
        <w:tc>
          <w:tcPr>
            <w:tcW w:w="312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Agent failure may affect framework</w:t>
            </w:r>
          </w:p>
        </w:tc>
        <w:tc>
          <w:tcPr>
            <w:tcW w:w="312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MCP server failure isolated</w:t>
            </w:r>
          </w:p>
        </w:tc>
      </w:tr>
      <w:tr w:rsidR="002202C1">
        <w:tblPrEx>
          <w:tblCellMar>
            <w:top w:w="0" w:type="dxa"/>
            <w:bottom w:w="0" w:type="dxa"/>
          </w:tblCellMar>
        </w:tblPrEx>
        <w:tc>
          <w:tcPr>
            <w:tcW w:w="312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State Management</w:t>
            </w:r>
          </w:p>
        </w:tc>
        <w:tc>
          <w:tcPr>
            <w:tcW w:w="312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Shared in-process state</w:t>
            </w:r>
          </w:p>
        </w:tc>
        <w:tc>
          <w:tcPr>
            <w:tcW w:w="312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MCP servers are stateless; state in orchestrator</w:t>
            </w:r>
          </w:p>
        </w:tc>
      </w:tr>
    </w:tbl>
    <w:p w:rsidR="002202C1" w:rsidRDefault="00000000">
      <w:pPr>
        <w:pStyle w:val="Heading2"/>
      </w:pPr>
      <w:r>
        <w:t>2.3 Core Components</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24"/>
        <w:gridCol w:w="6700"/>
      </w:tblGrid>
      <w:tr w:rsidR="002202C1">
        <w:tblPrEx>
          <w:tblCellMar>
            <w:top w:w="0" w:type="dxa"/>
            <w:bottom w:w="0" w:type="dxa"/>
          </w:tblCellMar>
        </w:tblPrEx>
        <w:trPr>
          <w:tblHeader/>
        </w:trPr>
        <w:tc>
          <w:tcPr>
            <w:tcW w:w="2340" w:type="dxa"/>
            <w:tcBorders>
              <w:top w:val="single" w:sz="1" w:space="0" w:color="CCCCCC"/>
              <w:left w:val="single" w:sz="1" w:space="0" w:color="CCCCCC"/>
              <w:bottom w:val="single" w:sz="1" w:space="0" w:color="CCCCCC"/>
              <w:right w:val="single" w:sz="1" w:space="0" w:color="CCCCCC"/>
            </w:tcBorders>
            <w:shd w:val="clear" w:color="auto" w:fill="2B579A"/>
          </w:tcPr>
          <w:p w:rsidR="002202C1" w:rsidRDefault="00000000">
            <w:pPr>
              <w:jc w:val="center"/>
            </w:pPr>
            <w:r>
              <w:rPr>
                <w:b/>
                <w:bCs/>
                <w:color w:val="FFFFFF"/>
                <w:sz w:val="22"/>
                <w:szCs w:val="22"/>
              </w:rPr>
              <w:t>Component</w:t>
            </w:r>
          </w:p>
        </w:tc>
        <w:tc>
          <w:tcPr>
            <w:tcW w:w="7020" w:type="dxa"/>
            <w:tcBorders>
              <w:top w:val="single" w:sz="1" w:space="0" w:color="CCCCCC"/>
              <w:left w:val="single" w:sz="1" w:space="0" w:color="CCCCCC"/>
              <w:bottom w:val="single" w:sz="1" w:space="0" w:color="CCCCCC"/>
              <w:right w:val="single" w:sz="1" w:space="0" w:color="CCCCCC"/>
            </w:tcBorders>
            <w:shd w:val="clear" w:color="auto" w:fill="2B579A"/>
          </w:tcPr>
          <w:p w:rsidR="002202C1" w:rsidRDefault="00000000">
            <w:pPr>
              <w:jc w:val="center"/>
            </w:pPr>
            <w:r>
              <w:rPr>
                <w:b/>
                <w:bCs/>
                <w:color w:val="FFFFFF"/>
                <w:sz w:val="22"/>
                <w:szCs w:val="22"/>
              </w:rPr>
              <w:t>Description</w:t>
            </w:r>
          </w:p>
        </w:tc>
      </w:tr>
      <w:tr w:rsidR="002202C1">
        <w:tblPrEx>
          <w:tblCellMar>
            <w:top w:w="0" w:type="dxa"/>
            <w:bottom w:w="0" w:type="dxa"/>
          </w:tblCellMar>
        </w:tblPrEx>
        <w:tc>
          <w:tcPr>
            <w:tcW w:w="234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Planner/Orchestrator</w:t>
            </w:r>
          </w:p>
        </w:tc>
        <w:tc>
          <w:tcPr>
            <w:tcW w:w="702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Single LLM-powered agent that analyzes tasks, selects appropriate MCP tools, manages execution flow, and synthesizes results</w:t>
            </w:r>
          </w:p>
        </w:tc>
      </w:tr>
      <w:tr w:rsidR="002202C1">
        <w:tblPrEx>
          <w:tblCellMar>
            <w:top w:w="0" w:type="dxa"/>
            <w:bottom w:w="0" w:type="dxa"/>
          </w:tblCellMar>
        </w:tblPrEx>
        <w:tc>
          <w:tcPr>
            <w:tcW w:w="234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MCP Client Manager</w:t>
            </w:r>
          </w:p>
        </w:tc>
        <w:tc>
          <w:tcPr>
            <w:tcW w:w="702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Unified client handling server discovery, connection pooling, health monitoring, and tool schema aggregation from all registered MCP servers</w:t>
            </w:r>
          </w:p>
        </w:tc>
      </w:tr>
      <w:tr w:rsidR="002202C1">
        <w:tblPrEx>
          <w:tblCellMar>
            <w:top w:w="0" w:type="dxa"/>
            <w:bottom w:w="0" w:type="dxa"/>
          </w:tblCellMar>
        </w:tblPrEx>
        <w:tc>
          <w:tcPr>
            <w:tcW w:w="234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MCP Server Registry</w:t>
            </w:r>
          </w:p>
        </w:tc>
        <w:tc>
          <w:tcPr>
            <w:tcW w:w="702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Configuration-driven registry of available MCP servers with their connection parameters, capabilities, and health status</w:t>
            </w:r>
          </w:p>
        </w:tc>
      </w:tr>
      <w:tr w:rsidR="002202C1">
        <w:tblPrEx>
          <w:tblCellMar>
            <w:top w:w="0" w:type="dxa"/>
            <w:bottom w:w="0" w:type="dxa"/>
          </w:tblCellMar>
        </w:tblPrEx>
        <w:tc>
          <w:tcPr>
            <w:tcW w:w="234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State Manager</w:t>
            </w:r>
          </w:p>
        </w:tc>
        <w:tc>
          <w:tcPr>
            <w:tcW w:w="702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LangGraph-based persistent state handling for conversation history, execution context, and cross-server coordination</w:t>
            </w:r>
          </w:p>
        </w:tc>
      </w:tr>
      <w:tr w:rsidR="002202C1">
        <w:tblPrEx>
          <w:tblCellMar>
            <w:top w:w="0" w:type="dxa"/>
            <w:bottom w:w="0" w:type="dxa"/>
          </w:tblCellMar>
        </w:tblPrEx>
        <w:tc>
          <w:tcPr>
            <w:tcW w:w="234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lastRenderedPageBreak/>
              <w:t>Tool Aggregator</w:t>
            </w:r>
          </w:p>
        </w:tc>
        <w:tc>
          <w:tcPr>
            <w:tcW w:w="702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Collects and normalizes tool schemas from all MCP servers into unified tool definitions for the orchestrator</w:t>
            </w:r>
          </w:p>
        </w:tc>
      </w:tr>
    </w:tbl>
    <w:p w:rsidR="002202C1" w:rsidRDefault="00000000">
      <w:pPr>
        <w:pStyle w:val="Heading2"/>
      </w:pPr>
      <w:r>
        <w:t>2.4 Benefits of MCP-Native Architecture</w:t>
      </w:r>
    </w:p>
    <w:p w:rsidR="002202C1" w:rsidRDefault="00000000">
      <w:pPr>
        <w:pStyle w:val="ListParagraph"/>
        <w:numPr>
          <w:ilvl w:val="0"/>
          <w:numId w:val="3"/>
        </w:numPr>
      </w:pPr>
      <w:r>
        <w:rPr>
          <w:b/>
          <w:bCs/>
        </w:rPr>
        <w:t xml:space="preserve">Zero-Code Extensibility: </w:t>
      </w:r>
      <w:r>
        <w:t>Add new capabilities by deploying an MCP server and updating configuration</w:t>
      </w:r>
    </w:p>
    <w:p w:rsidR="002202C1" w:rsidRDefault="00000000">
      <w:pPr>
        <w:pStyle w:val="ListParagraph"/>
        <w:numPr>
          <w:ilvl w:val="0"/>
          <w:numId w:val="3"/>
        </w:numPr>
      </w:pPr>
      <w:r>
        <w:rPr>
          <w:b/>
          <w:bCs/>
        </w:rPr>
        <w:t xml:space="preserve">Language Freedom: </w:t>
      </w:r>
      <w:r>
        <w:t>Implement MCP servers in Python, Node.js, Go, Rust, or any language with MCP SDK support</w:t>
      </w:r>
    </w:p>
    <w:p w:rsidR="002202C1" w:rsidRDefault="00000000">
      <w:pPr>
        <w:pStyle w:val="ListParagraph"/>
        <w:numPr>
          <w:ilvl w:val="0"/>
          <w:numId w:val="3"/>
        </w:numPr>
      </w:pPr>
      <w:r>
        <w:rPr>
          <w:b/>
          <w:bCs/>
        </w:rPr>
        <w:t xml:space="preserve">Independent Scaling: </w:t>
      </w:r>
      <w:r>
        <w:t>Scale resource-intensive capabilities (e.g., OCR, video processing) independently</w:t>
      </w:r>
    </w:p>
    <w:p w:rsidR="002202C1" w:rsidRDefault="00000000">
      <w:pPr>
        <w:pStyle w:val="ListParagraph"/>
        <w:numPr>
          <w:ilvl w:val="0"/>
          <w:numId w:val="3"/>
        </w:numPr>
      </w:pPr>
      <w:r>
        <w:rPr>
          <w:b/>
          <w:bCs/>
        </w:rPr>
        <w:t xml:space="preserve">Fault Isolation: </w:t>
      </w:r>
      <w:r>
        <w:t>MCP server failures don't crash the framework; orchestrator handles gracefully</w:t>
      </w:r>
    </w:p>
    <w:p w:rsidR="002202C1" w:rsidRDefault="00000000">
      <w:pPr>
        <w:pStyle w:val="ListParagraph"/>
        <w:numPr>
          <w:ilvl w:val="0"/>
          <w:numId w:val="3"/>
        </w:numPr>
      </w:pPr>
      <w:r>
        <w:rPr>
          <w:b/>
          <w:bCs/>
        </w:rPr>
        <w:t xml:space="preserve">Ecosystem Compatibility: </w:t>
      </w:r>
      <w:r>
        <w:t>Leverage existing MCP servers from the community without modification</w:t>
      </w:r>
    </w:p>
    <w:p w:rsidR="002202C1" w:rsidRDefault="00000000">
      <w:pPr>
        <w:pStyle w:val="ListParagraph"/>
        <w:numPr>
          <w:ilvl w:val="0"/>
          <w:numId w:val="3"/>
        </w:numPr>
      </w:pPr>
      <w:r>
        <w:rPr>
          <w:b/>
          <w:bCs/>
        </w:rPr>
        <w:t xml:space="preserve">Simplified Testing: </w:t>
      </w:r>
      <w:r>
        <w:t>Test each MCP server in isolation; mock servers for integration testing</w:t>
      </w:r>
    </w:p>
    <w:p w:rsidR="002202C1" w:rsidRDefault="00000000">
      <w:pPr>
        <w:pStyle w:val="Heading1"/>
      </w:pPr>
      <w:r>
        <w:t>3. LangGraph Integration</w:t>
      </w:r>
    </w:p>
    <w:p w:rsidR="002202C1" w:rsidRDefault="00000000">
      <w:pPr>
        <w:pStyle w:val="Heading2"/>
      </w:pPr>
      <w:r>
        <w:t>3.1 Simplified Graph Structure</w:t>
      </w:r>
    </w:p>
    <w:p w:rsidR="002202C1" w:rsidRDefault="00000000">
      <w:r>
        <w:t>With the MCP-native approach, the LangGraph structure is simplified. The orchestrator is the only agent node, with MCP tool calls handled as tool invocations rather than agent routing.</w:t>
      </w:r>
    </w:p>
    <w:p w:rsidR="00D901FF" w:rsidRDefault="00D901FF" w:rsidP="00D901FF">
      <w:pPr>
        <w:spacing w:before="200"/>
      </w:pPr>
      <w:r>
        <w:rPr>
          <w:b/>
          <w:bCs/>
        </w:rPr>
        <w:t>Graph Definition:</w:t>
      </w:r>
    </w:p>
    <w:p w:rsidR="00D901FF" w:rsidRDefault="00D901FF"/>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958"/>
      </w:tblGrid>
      <w:tr w:rsidR="00D901FF" w:rsidTr="0010088F">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2D3748"/>
          </w:tcPr>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from langgraph.graph import StateGraph, END</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from langgraph.prebuilt import ToolNode</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from typing import TypedDict, Annotated, List</w:t>
            </w:r>
          </w:p>
          <w:p w:rsidR="00D901FF" w:rsidRPr="00D901FF" w:rsidRDefault="00D901FF" w:rsidP="00D901FF">
            <w:pPr>
              <w:spacing w:before="100"/>
              <w:rPr>
                <w:rFonts w:ascii="Courier New" w:eastAsia="Courier New" w:hAnsi="Courier New" w:cs="Courier New"/>
                <w:color w:val="E2E8F0"/>
                <w:sz w:val="17"/>
                <w:szCs w:val="17"/>
              </w:rPr>
            </w:pP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class AgentState(TypedDict):</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 xml:space="preserve">    messages: Annotated[List, add_messages]</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 xml:space="preserve">    plan: List[str]</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 xml:space="preserve">    context: dict</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 xml:space="preserve">    mcp_results: List[dict]</w:t>
            </w:r>
          </w:p>
          <w:p w:rsidR="00D901FF" w:rsidRPr="00D901FF" w:rsidRDefault="00D901FF" w:rsidP="00D901FF">
            <w:pPr>
              <w:spacing w:before="100"/>
              <w:rPr>
                <w:rFonts w:ascii="Courier New" w:eastAsia="Courier New" w:hAnsi="Courier New" w:cs="Courier New"/>
                <w:color w:val="E2E8F0"/>
                <w:sz w:val="17"/>
                <w:szCs w:val="17"/>
              </w:rPr>
            </w:pPr>
          </w:p>
          <w:p w:rsidR="00D901FF" w:rsidRPr="00D901FF" w:rsidRDefault="00D901FF" w:rsidP="00D901FF">
            <w:pPr>
              <w:spacing w:before="100"/>
              <w:rPr>
                <w:rFonts w:ascii="Courier New" w:eastAsia="Courier New" w:hAnsi="Courier New" w:cs="Courier New"/>
                <w:color w:val="00B050"/>
                <w:sz w:val="17"/>
                <w:szCs w:val="17"/>
              </w:rPr>
            </w:pPr>
            <w:r w:rsidRPr="00D901FF">
              <w:rPr>
                <w:rFonts w:ascii="Courier New" w:eastAsia="Courier New" w:hAnsi="Courier New" w:cs="Courier New"/>
                <w:color w:val="00B050"/>
                <w:sz w:val="17"/>
                <w:szCs w:val="17"/>
              </w:rPr>
              <w:t># Build the simplified graph</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workflow = StateGraph(AgentState)</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workflow.add_node("orchestrator", orchestrator_node)</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workflow.add_node("mcp_tools", ToolNode(mcp_client.get_all_tools()))</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workflow.add_conditional_edges("orchestrator", should_use_tools)</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workflow.add_edge("mcp_tools", "orchestrator")</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workflow.set_entry_point("orchestrator")</w:t>
            </w:r>
          </w:p>
          <w:p w:rsidR="00D901FF" w:rsidRDefault="00D901FF" w:rsidP="0010088F">
            <w:pPr>
              <w:spacing w:after="100"/>
            </w:pPr>
          </w:p>
        </w:tc>
      </w:tr>
    </w:tbl>
    <w:p w:rsidR="00D901FF" w:rsidRDefault="00D901FF"/>
    <w:p w:rsidR="002202C1" w:rsidRDefault="00000000">
      <w:pPr>
        <w:pStyle w:val="Heading2"/>
      </w:pPr>
      <w:r>
        <w:lastRenderedPageBreak/>
        <w:t>3.2 State Schema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951"/>
        <w:gridCol w:w="2281"/>
        <w:gridCol w:w="4792"/>
      </w:tblGrid>
      <w:tr w:rsidR="002202C1" w:rsidTr="00D901FF">
        <w:tblPrEx>
          <w:tblCellMar>
            <w:top w:w="0" w:type="dxa"/>
            <w:bottom w:w="0" w:type="dxa"/>
          </w:tblCellMar>
        </w:tblPrEx>
        <w:trPr>
          <w:tblHeader/>
        </w:trPr>
        <w:tc>
          <w:tcPr>
            <w:tcW w:w="1951" w:type="dxa"/>
            <w:tcBorders>
              <w:top w:val="single" w:sz="1" w:space="0" w:color="CCCCCC"/>
              <w:left w:val="single" w:sz="1" w:space="0" w:color="CCCCCC"/>
              <w:bottom w:val="single" w:sz="1" w:space="0" w:color="CCCCCC"/>
              <w:right w:val="single" w:sz="1" w:space="0" w:color="CCCCCC"/>
            </w:tcBorders>
            <w:shd w:val="clear" w:color="auto" w:fill="2B579A"/>
          </w:tcPr>
          <w:p w:rsidR="002202C1" w:rsidRDefault="00000000">
            <w:pPr>
              <w:jc w:val="center"/>
            </w:pPr>
            <w:r>
              <w:rPr>
                <w:b/>
                <w:bCs/>
                <w:color w:val="FFFFFF"/>
                <w:sz w:val="22"/>
                <w:szCs w:val="22"/>
              </w:rPr>
              <w:t>Field</w:t>
            </w:r>
          </w:p>
        </w:tc>
        <w:tc>
          <w:tcPr>
            <w:tcW w:w="2281" w:type="dxa"/>
            <w:tcBorders>
              <w:top w:val="single" w:sz="1" w:space="0" w:color="CCCCCC"/>
              <w:left w:val="single" w:sz="1" w:space="0" w:color="CCCCCC"/>
              <w:bottom w:val="single" w:sz="1" w:space="0" w:color="CCCCCC"/>
              <w:right w:val="single" w:sz="1" w:space="0" w:color="CCCCCC"/>
            </w:tcBorders>
            <w:shd w:val="clear" w:color="auto" w:fill="2B579A"/>
          </w:tcPr>
          <w:p w:rsidR="002202C1" w:rsidRDefault="00000000">
            <w:pPr>
              <w:jc w:val="center"/>
            </w:pPr>
            <w:r>
              <w:rPr>
                <w:b/>
                <w:bCs/>
                <w:color w:val="FFFFFF"/>
                <w:sz w:val="22"/>
                <w:szCs w:val="22"/>
              </w:rPr>
              <w:t>Type</w:t>
            </w:r>
          </w:p>
        </w:tc>
        <w:tc>
          <w:tcPr>
            <w:tcW w:w="4792" w:type="dxa"/>
            <w:tcBorders>
              <w:top w:val="single" w:sz="1" w:space="0" w:color="CCCCCC"/>
              <w:left w:val="single" w:sz="1" w:space="0" w:color="CCCCCC"/>
              <w:bottom w:val="single" w:sz="1" w:space="0" w:color="CCCCCC"/>
              <w:right w:val="single" w:sz="1" w:space="0" w:color="CCCCCC"/>
            </w:tcBorders>
            <w:shd w:val="clear" w:color="auto" w:fill="2B579A"/>
          </w:tcPr>
          <w:p w:rsidR="002202C1" w:rsidRDefault="00000000">
            <w:pPr>
              <w:jc w:val="center"/>
            </w:pPr>
            <w:r>
              <w:rPr>
                <w:b/>
                <w:bCs/>
                <w:color w:val="FFFFFF"/>
                <w:sz w:val="22"/>
                <w:szCs w:val="22"/>
              </w:rPr>
              <w:t>Purpose</w:t>
            </w:r>
          </w:p>
        </w:tc>
      </w:tr>
      <w:tr w:rsidR="002202C1" w:rsidTr="00D901FF">
        <w:tblPrEx>
          <w:tblCellMar>
            <w:top w:w="0" w:type="dxa"/>
            <w:bottom w:w="0" w:type="dxa"/>
          </w:tblCellMar>
        </w:tblPrEx>
        <w:tc>
          <w:tcPr>
            <w:tcW w:w="1951"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messages</w:t>
            </w:r>
          </w:p>
        </w:tc>
        <w:tc>
          <w:tcPr>
            <w:tcW w:w="2281"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List[Message]</w:t>
            </w:r>
          </w:p>
        </w:tc>
        <w:tc>
          <w:tcPr>
            <w:tcW w:w="4792"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Conversation history with reducer for message accumulation</w:t>
            </w:r>
          </w:p>
        </w:tc>
      </w:tr>
      <w:tr w:rsidR="002202C1" w:rsidTr="00D901FF">
        <w:tblPrEx>
          <w:tblCellMar>
            <w:top w:w="0" w:type="dxa"/>
            <w:bottom w:w="0" w:type="dxa"/>
          </w:tblCellMar>
        </w:tblPrEx>
        <w:tc>
          <w:tcPr>
            <w:tcW w:w="1951"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plan</w:t>
            </w:r>
          </w:p>
        </w:tc>
        <w:tc>
          <w:tcPr>
            <w:tcW w:w="2281"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List[str]</w:t>
            </w:r>
          </w:p>
        </w:tc>
        <w:tc>
          <w:tcPr>
            <w:tcW w:w="4792"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Execution plan generated by orchestrator</w:t>
            </w:r>
          </w:p>
        </w:tc>
      </w:tr>
      <w:tr w:rsidR="002202C1" w:rsidTr="00D901FF">
        <w:tblPrEx>
          <w:tblCellMar>
            <w:top w:w="0" w:type="dxa"/>
            <w:bottom w:w="0" w:type="dxa"/>
          </w:tblCellMar>
        </w:tblPrEx>
        <w:tc>
          <w:tcPr>
            <w:tcW w:w="1951"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context</w:t>
            </w:r>
          </w:p>
        </w:tc>
        <w:tc>
          <w:tcPr>
            <w:tcW w:w="2281"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dict</w:t>
            </w:r>
          </w:p>
        </w:tc>
        <w:tc>
          <w:tcPr>
            <w:tcW w:w="4792"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Shared context including multimodal inputs and intermediate data</w:t>
            </w:r>
          </w:p>
        </w:tc>
      </w:tr>
      <w:tr w:rsidR="002202C1" w:rsidTr="00D901FF">
        <w:tblPrEx>
          <w:tblCellMar>
            <w:top w:w="0" w:type="dxa"/>
            <w:bottom w:w="0" w:type="dxa"/>
          </w:tblCellMar>
        </w:tblPrEx>
        <w:tc>
          <w:tcPr>
            <w:tcW w:w="1951"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mcp_results</w:t>
            </w:r>
          </w:p>
        </w:tc>
        <w:tc>
          <w:tcPr>
            <w:tcW w:w="2281"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List[dict]</w:t>
            </w:r>
          </w:p>
        </w:tc>
        <w:tc>
          <w:tcPr>
            <w:tcW w:w="4792"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Accumulated results from MCP tool executions</w:t>
            </w:r>
          </w:p>
        </w:tc>
      </w:tr>
      <w:tr w:rsidR="002202C1" w:rsidTr="00D901FF">
        <w:tblPrEx>
          <w:tblCellMar>
            <w:top w:w="0" w:type="dxa"/>
            <w:bottom w:w="0" w:type="dxa"/>
          </w:tblCellMar>
        </w:tblPrEx>
        <w:tc>
          <w:tcPr>
            <w:tcW w:w="1951"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metadata</w:t>
            </w:r>
          </w:p>
        </w:tc>
        <w:tc>
          <w:tcPr>
            <w:tcW w:w="2281"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dict</w:t>
            </w:r>
          </w:p>
        </w:tc>
        <w:tc>
          <w:tcPr>
            <w:tcW w:w="4792"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Session metadata, timestamps, active MCP servers, tracing info</w:t>
            </w:r>
          </w:p>
        </w:tc>
      </w:tr>
    </w:tbl>
    <w:p w:rsidR="00D901FF" w:rsidRDefault="00D901FF" w:rsidP="00D901FF">
      <w:pPr>
        <w:pStyle w:val="Heading1"/>
      </w:pPr>
      <w:r>
        <w:t xml:space="preserve">4. </w:t>
      </w:r>
      <w:r w:rsidRPr="003635BD">
        <w:t>Unified Input Schema</w:t>
      </w:r>
    </w:p>
    <w:p w:rsidR="00D901FF" w:rsidRDefault="00D901FF" w:rsidP="00D901FF">
      <w:pPr>
        <w:pStyle w:val="Heading2"/>
      </w:pPr>
      <w:bookmarkStart w:id="0" w:name="_Hlk215929939"/>
      <w:r>
        <w:t>4.1 Overview</w:t>
      </w:r>
    </w:p>
    <w:bookmarkEnd w:id="0"/>
    <w:p w:rsidR="00D901FF" w:rsidRDefault="00D901FF" w:rsidP="00D901FF">
      <w:pPr>
        <w:spacing w:after="200"/>
      </w:pPr>
      <w:r>
        <w:t>When integrating the agentic framework with external systems, a standardized input format is essential for handling heterogeneous content types. This addendum defines the Unified Input Schema—a structured envelope that wraps multiple content items with consistent metadata, enabling the orchestrator to process any combination of formats seamlessly.</w:t>
      </w:r>
    </w:p>
    <w:p w:rsidR="00D901FF" w:rsidRDefault="00D901FF" w:rsidP="00D901FF">
      <w:pPr>
        <w:spacing w:after="100"/>
      </w:pPr>
      <w:r>
        <w:rPr>
          <w:b/>
          <w:bCs/>
        </w:rPr>
        <w:t>Design Principles:</w:t>
      </w:r>
    </w:p>
    <w:p w:rsidR="00D901FF" w:rsidRDefault="00D901FF" w:rsidP="00D901FF">
      <w:pPr>
        <w:pStyle w:val="ListParagraph"/>
        <w:numPr>
          <w:ilvl w:val="0"/>
          <w:numId w:val="11"/>
        </w:numPr>
      </w:pPr>
      <w:r>
        <w:rPr>
          <w:b/>
          <w:bCs/>
        </w:rPr>
        <w:t xml:space="preserve">Format Agnostic: </w:t>
      </w:r>
      <w:r>
        <w:t>Single schema handles all content types</w:t>
      </w:r>
    </w:p>
    <w:p w:rsidR="00D901FF" w:rsidRDefault="00D901FF" w:rsidP="00D901FF">
      <w:pPr>
        <w:pStyle w:val="ListParagraph"/>
        <w:numPr>
          <w:ilvl w:val="0"/>
          <w:numId w:val="11"/>
        </w:numPr>
      </w:pPr>
      <w:r>
        <w:rPr>
          <w:b/>
          <w:bCs/>
        </w:rPr>
        <w:t xml:space="preserve">Multi-Content Support: </w:t>
      </w:r>
      <w:r>
        <w:t>One submission can contain multiple files of different types</w:t>
      </w:r>
    </w:p>
    <w:p w:rsidR="00D901FF" w:rsidRDefault="00D901FF" w:rsidP="00D901FF">
      <w:pPr>
        <w:pStyle w:val="ListParagraph"/>
        <w:numPr>
          <w:ilvl w:val="0"/>
          <w:numId w:val="11"/>
        </w:numPr>
      </w:pPr>
      <w:r>
        <w:rPr>
          <w:b/>
          <w:bCs/>
        </w:rPr>
        <w:t xml:space="preserve">Hierarchical Relationships: </w:t>
      </w:r>
      <w:r>
        <w:t>Parent-child relationships preserve content structure</w:t>
      </w:r>
    </w:p>
    <w:p w:rsidR="00D901FF" w:rsidRDefault="00D901FF" w:rsidP="00D901FF">
      <w:pPr>
        <w:pStyle w:val="ListParagraph"/>
        <w:numPr>
          <w:ilvl w:val="0"/>
          <w:numId w:val="11"/>
        </w:numPr>
      </w:pPr>
      <w:r>
        <w:rPr>
          <w:b/>
          <w:bCs/>
        </w:rPr>
        <w:t xml:space="preserve">Flexible Delivery: </w:t>
      </w:r>
      <w:r>
        <w:t>Content via base64, URLs, or direct text</w:t>
      </w:r>
    </w:p>
    <w:p w:rsidR="00D901FF" w:rsidRDefault="00D901FF" w:rsidP="00D901FF">
      <w:pPr>
        <w:pStyle w:val="ListParagraph"/>
        <w:numPr>
          <w:ilvl w:val="0"/>
          <w:numId w:val="11"/>
        </w:numPr>
        <w:spacing w:after="200"/>
      </w:pPr>
      <w:r>
        <w:rPr>
          <w:b/>
          <w:bCs/>
        </w:rPr>
        <w:t xml:space="preserve">Extensible Metadata: </w:t>
      </w:r>
      <w:r>
        <w:t>Format-specific details without schema changes</w:t>
      </w:r>
    </w:p>
    <w:p w:rsidR="00D901FF" w:rsidRDefault="00D901FF" w:rsidP="00D901FF">
      <w:pPr>
        <w:pStyle w:val="Heading2"/>
      </w:pPr>
      <w:bookmarkStart w:id="1" w:name="_Hlk215930198"/>
      <w:r>
        <w:t xml:space="preserve">4.2 </w:t>
      </w:r>
      <w:bookmarkStart w:id="2" w:name="_Hlk215929900"/>
      <w:r w:rsidRPr="00A86EAF">
        <w:t>Unified Input Schema Definition</w:t>
      </w:r>
    </w:p>
    <w:p w:rsidR="00D901FF" w:rsidRDefault="00D901FF" w:rsidP="00D901FF">
      <w:pPr>
        <w:spacing w:before="200" w:after="100"/>
      </w:pPr>
      <w:bookmarkStart w:id="3" w:name="_Hlk215930060"/>
      <w:bookmarkEnd w:id="1"/>
      <w:r w:rsidRPr="00A86EAF">
        <w:rPr>
          <w:b/>
          <w:bCs/>
        </w:rPr>
        <w:t>Core Schema Structure</w:t>
      </w:r>
      <w:r>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448"/>
      </w:tblGrid>
      <w:tr w:rsidR="00D901FF" w:rsidTr="0010088F">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2D3748"/>
          </w:tcPr>
          <w:bookmarkEnd w:id="2"/>
          <w:bookmarkEnd w:id="3"/>
          <w:p w:rsidR="00D901FF" w:rsidRDefault="00D901FF" w:rsidP="0010088F">
            <w:pPr>
              <w:spacing w:before="100"/>
            </w:pPr>
            <w:r>
              <w:rPr>
                <w:rFonts w:ascii="Courier New" w:eastAsia="Courier New" w:hAnsi="Courier New" w:cs="Courier New"/>
                <w:color w:val="E2E8F0"/>
                <w:sz w:val="17"/>
                <w:szCs w:val="17"/>
              </w:rPr>
              <w:t>class UnifiedInput(BaseModel):</w:t>
            </w:r>
          </w:p>
          <w:p w:rsidR="00D901FF" w:rsidRDefault="00D901FF" w:rsidP="0010088F">
            <w:r>
              <w:rPr>
                <w:rFonts w:ascii="Courier New" w:eastAsia="Courier New" w:hAnsi="Courier New" w:cs="Courier New"/>
                <w:color w:val="68D391"/>
                <w:sz w:val="17"/>
                <w:szCs w:val="17"/>
              </w:rPr>
              <w:t xml:space="preserve">    """Top-level input envelope for the framework"""</w:t>
            </w:r>
          </w:p>
          <w:p w:rsidR="00D901FF" w:rsidRDefault="00D901FF" w:rsidP="0010088F"/>
          <w:p w:rsidR="00D901FF" w:rsidRDefault="00D901FF" w:rsidP="0010088F">
            <w:r>
              <w:rPr>
                <w:rFonts w:ascii="Courier New" w:eastAsia="Courier New" w:hAnsi="Courier New" w:cs="Courier New"/>
                <w:color w:val="68D391"/>
                <w:sz w:val="17"/>
                <w:szCs w:val="17"/>
              </w:rPr>
              <w:t xml:space="preserve">    # Identity &amp; Context</w:t>
            </w:r>
          </w:p>
          <w:p w:rsidR="00D901FF" w:rsidRDefault="00D901FF" w:rsidP="0010088F">
            <w:r>
              <w:rPr>
                <w:rFonts w:ascii="Courier New" w:eastAsia="Courier New" w:hAnsi="Courier New" w:cs="Courier New"/>
                <w:color w:val="E2E8F0"/>
                <w:sz w:val="17"/>
                <w:szCs w:val="17"/>
              </w:rPr>
              <w:t xml:space="preserve">    submission_id: str              # Unique identifier</w:t>
            </w:r>
          </w:p>
          <w:p w:rsidR="00D901FF" w:rsidRDefault="00D901FF" w:rsidP="0010088F">
            <w:r>
              <w:rPr>
                <w:rFonts w:ascii="Courier New" w:eastAsia="Courier New" w:hAnsi="Courier New" w:cs="Courier New"/>
                <w:color w:val="E2E8F0"/>
                <w:sz w:val="17"/>
                <w:szCs w:val="17"/>
              </w:rPr>
              <w:t xml:space="preserve">    timestamp: datetime             # Submission time</w:t>
            </w:r>
          </w:p>
          <w:p w:rsidR="00D901FF" w:rsidRDefault="00D901FF" w:rsidP="0010088F">
            <w:r>
              <w:rPr>
                <w:rFonts w:ascii="Courier New" w:eastAsia="Courier New" w:hAnsi="Courier New" w:cs="Courier New"/>
                <w:color w:val="E2E8F0"/>
                <w:sz w:val="17"/>
                <w:szCs w:val="17"/>
              </w:rPr>
              <w:t xml:space="preserve">    source_system: str              # Origin system identifier</w:t>
            </w:r>
          </w:p>
          <w:p w:rsidR="00D901FF" w:rsidRDefault="00D901FF" w:rsidP="0010088F"/>
          <w:p w:rsidR="00D901FF" w:rsidRDefault="00D901FF" w:rsidP="0010088F">
            <w:r>
              <w:rPr>
                <w:rFonts w:ascii="Courier New" w:eastAsia="Courier New" w:hAnsi="Courier New" w:cs="Courier New"/>
                <w:color w:val="68D391"/>
                <w:sz w:val="17"/>
                <w:szCs w:val="17"/>
              </w:rPr>
              <w:t xml:space="preserve">    # Content (supports multiple items)</w:t>
            </w:r>
          </w:p>
          <w:p w:rsidR="00D901FF" w:rsidRDefault="00D901FF" w:rsidP="0010088F">
            <w:r>
              <w:rPr>
                <w:rFonts w:ascii="Courier New" w:eastAsia="Courier New" w:hAnsi="Courier New" w:cs="Courier New"/>
                <w:color w:val="E2E8F0"/>
                <w:sz w:val="17"/>
                <w:szCs w:val="17"/>
              </w:rPr>
              <w:t xml:space="preserve">    items: List[ContentItem]        # One or more content items</w:t>
            </w:r>
          </w:p>
          <w:p w:rsidR="00D901FF" w:rsidRDefault="00D901FF" w:rsidP="0010088F"/>
          <w:p w:rsidR="00D901FF" w:rsidRDefault="00D901FF" w:rsidP="0010088F">
            <w:r>
              <w:rPr>
                <w:rFonts w:ascii="Courier New" w:eastAsia="Courier New" w:hAnsi="Courier New" w:cs="Courier New"/>
                <w:color w:val="68D391"/>
                <w:sz w:val="17"/>
                <w:szCs w:val="17"/>
              </w:rPr>
              <w:t xml:space="preserve">    # Optional metadata</w:t>
            </w:r>
          </w:p>
          <w:p w:rsidR="00D901FF" w:rsidRDefault="00D901FF" w:rsidP="0010088F">
            <w:r>
              <w:rPr>
                <w:rFonts w:ascii="Courier New" w:eastAsia="Courier New" w:hAnsi="Courier New" w:cs="Courier New"/>
                <w:color w:val="E2E8F0"/>
                <w:sz w:val="17"/>
                <w:szCs w:val="17"/>
              </w:rPr>
              <w:t xml:space="preserve">    context: Dict[str, Any] = {}    # Task-specific context</w:t>
            </w:r>
          </w:p>
          <w:p w:rsidR="00D901FF" w:rsidRDefault="00D901FF" w:rsidP="0010088F">
            <w:r>
              <w:rPr>
                <w:rFonts w:ascii="Courier New" w:eastAsia="Courier New" w:hAnsi="Courier New" w:cs="Courier New"/>
                <w:color w:val="E2E8F0"/>
                <w:sz w:val="17"/>
                <w:szCs w:val="17"/>
              </w:rPr>
              <w:t xml:space="preserve">    priority: str = "normal"        # Processing priority</w:t>
            </w:r>
          </w:p>
          <w:p w:rsidR="00D901FF" w:rsidRDefault="00D901FF" w:rsidP="0010088F">
            <w:pPr>
              <w:spacing w:after="100"/>
            </w:pPr>
            <w:r>
              <w:rPr>
                <w:rFonts w:ascii="Courier New" w:eastAsia="Courier New" w:hAnsi="Courier New" w:cs="Courier New"/>
                <w:color w:val="E2E8F0"/>
                <w:sz w:val="17"/>
                <w:szCs w:val="17"/>
              </w:rPr>
              <w:t xml:space="preserve">    callback_url: Optional[str]     # For async responses</w:t>
            </w:r>
          </w:p>
        </w:tc>
      </w:tr>
    </w:tbl>
    <w:p w:rsidR="00D901FF" w:rsidRDefault="00D901FF" w:rsidP="00D901FF">
      <w:pPr>
        <w:spacing w:before="200" w:after="100"/>
        <w:rPr>
          <w:b/>
          <w:bCs/>
        </w:rPr>
      </w:pPr>
    </w:p>
    <w:p w:rsidR="00D901FF" w:rsidRDefault="00D901FF" w:rsidP="00D901FF">
      <w:pPr>
        <w:spacing w:before="200" w:after="100"/>
      </w:pPr>
      <w:bookmarkStart w:id="4" w:name="_Hlk215930140"/>
      <w:r w:rsidRPr="00A86EAF">
        <w:rPr>
          <w:b/>
          <w:bCs/>
        </w:rPr>
        <w:t>Content Item Schema</w:t>
      </w:r>
      <w:r>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754"/>
      </w:tblGrid>
      <w:tr w:rsidR="00D901FF" w:rsidTr="0010088F">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2D3748"/>
          </w:tcPr>
          <w:bookmarkEnd w:id="4"/>
          <w:p w:rsidR="00D901FF" w:rsidRDefault="00D901FF" w:rsidP="0010088F">
            <w:pPr>
              <w:spacing w:before="100"/>
            </w:pPr>
            <w:r>
              <w:rPr>
                <w:rFonts w:ascii="Courier New" w:eastAsia="Courier New" w:hAnsi="Courier New" w:cs="Courier New"/>
                <w:color w:val="E2E8F0"/>
                <w:sz w:val="17"/>
                <w:szCs w:val="17"/>
              </w:rPr>
              <w:lastRenderedPageBreak/>
              <w:t>class ContentItem(BaseModel):</w:t>
            </w:r>
          </w:p>
          <w:p w:rsidR="00D901FF" w:rsidRDefault="00D901FF" w:rsidP="0010088F">
            <w:r>
              <w:rPr>
                <w:rFonts w:ascii="Courier New" w:eastAsia="Courier New" w:hAnsi="Courier New" w:cs="Courier New"/>
                <w:color w:val="68D391"/>
                <w:sz w:val="17"/>
                <w:szCs w:val="17"/>
              </w:rPr>
              <w:t xml:space="preserve">    """Individual content item within a submission"""</w:t>
            </w:r>
          </w:p>
          <w:p w:rsidR="00D901FF" w:rsidRDefault="00D901FF" w:rsidP="0010088F"/>
          <w:p w:rsidR="00D901FF" w:rsidRDefault="00D901FF" w:rsidP="0010088F">
            <w:r>
              <w:rPr>
                <w:rFonts w:ascii="Courier New" w:eastAsia="Courier New" w:hAnsi="Courier New" w:cs="Courier New"/>
                <w:color w:val="68D391"/>
                <w:sz w:val="17"/>
                <w:szCs w:val="17"/>
              </w:rPr>
              <w:t xml:space="preserve">    # Identification</w:t>
            </w:r>
          </w:p>
          <w:p w:rsidR="00D901FF" w:rsidRDefault="00D901FF" w:rsidP="0010088F">
            <w:r>
              <w:rPr>
                <w:rFonts w:ascii="Courier New" w:eastAsia="Courier New" w:hAnsi="Courier New" w:cs="Courier New"/>
                <w:color w:val="E2E8F0"/>
                <w:sz w:val="17"/>
                <w:szCs w:val="17"/>
              </w:rPr>
              <w:t xml:space="preserve">    item_id: str                    # Unique within submission</w:t>
            </w:r>
          </w:p>
          <w:p w:rsidR="00D901FF" w:rsidRDefault="00D901FF" w:rsidP="0010088F">
            <w:r>
              <w:rPr>
                <w:rFonts w:ascii="Courier New" w:eastAsia="Courier New" w:hAnsi="Courier New" w:cs="Courier New"/>
                <w:color w:val="E2E8F0"/>
                <w:sz w:val="17"/>
                <w:szCs w:val="17"/>
              </w:rPr>
              <w:t xml:space="preserve">    format: str                     # image, document, video, etc.</w:t>
            </w:r>
          </w:p>
          <w:p w:rsidR="00D901FF" w:rsidRDefault="00D901FF" w:rsidP="0010088F">
            <w:r>
              <w:rPr>
                <w:rFonts w:ascii="Courier New" w:eastAsia="Courier New" w:hAnsi="Courier New" w:cs="Courier New"/>
                <w:color w:val="E2E8F0"/>
                <w:sz w:val="17"/>
                <w:szCs w:val="17"/>
              </w:rPr>
              <w:t xml:space="preserve">    mime_type: str                  # application/pdf, image/png</w:t>
            </w:r>
          </w:p>
          <w:p w:rsidR="00D901FF" w:rsidRDefault="00D901FF" w:rsidP="0010088F"/>
          <w:p w:rsidR="00D901FF" w:rsidRDefault="00D901FF" w:rsidP="0010088F">
            <w:r>
              <w:rPr>
                <w:rFonts w:ascii="Courier New" w:eastAsia="Courier New" w:hAnsi="Courier New" w:cs="Courier New"/>
                <w:color w:val="68D391"/>
                <w:sz w:val="17"/>
                <w:szCs w:val="17"/>
              </w:rPr>
              <w:t xml:space="preserve">    # Content delivery (use ONE of these)</w:t>
            </w:r>
          </w:p>
          <w:p w:rsidR="00D901FF" w:rsidRDefault="00D901FF" w:rsidP="0010088F">
            <w:r>
              <w:rPr>
                <w:rFonts w:ascii="Courier New" w:eastAsia="Courier New" w:hAnsi="Courier New" w:cs="Courier New"/>
                <w:color w:val="E2E8F0"/>
                <w:sz w:val="17"/>
                <w:szCs w:val="17"/>
              </w:rPr>
              <w:t xml:space="preserve">    content_base64: Optional[str]   # For smaller files (&lt;10MB)</w:t>
            </w:r>
          </w:p>
          <w:p w:rsidR="00D901FF" w:rsidRDefault="00D901FF" w:rsidP="0010088F">
            <w:r>
              <w:rPr>
                <w:rFonts w:ascii="Courier New" w:eastAsia="Courier New" w:hAnsi="Courier New" w:cs="Courier New"/>
                <w:color w:val="E2E8F0"/>
                <w:sz w:val="17"/>
                <w:szCs w:val="17"/>
              </w:rPr>
              <w:t xml:space="preserve">    content_url: Optional[str]      # For larger files</w:t>
            </w:r>
          </w:p>
          <w:p w:rsidR="00D901FF" w:rsidRDefault="00D901FF" w:rsidP="0010088F">
            <w:r>
              <w:rPr>
                <w:rFonts w:ascii="Courier New" w:eastAsia="Courier New" w:hAnsi="Courier New" w:cs="Courier New"/>
                <w:color w:val="E2E8F0"/>
                <w:sz w:val="17"/>
                <w:szCs w:val="17"/>
              </w:rPr>
              <w:t xml:space="preserve">    content_text: Optional[str]     # For plain text/markdown</w:t>
            </w:r>
          </w:p>
          <w:p w:rsidR="00D901FF" w:rsidRDefault="00D901FF" w:rsidP="0010088F"/>
          <w:p w:rsidR="00D901FF" w:rsidRDefault="00D901FF" w:rsidP="0010088F">
            <w:r>
              <w:rPr>
                <w:rFonts w:ascii="Courier New" w:eastAsia="Courier New" w:hAnsi="Courier New" w:cs="Courier New"/>
                <w:color w:val="68D391"/>
                <w:sz w:val="17"/>
                <w:szCs w:val="17"/>
              </w:rPr>
              <w:t xml:space="preserve">    # Item metadata</w:t>
            </w:r>
          </w:p>
          <w:p w:rsidR="00D901FF" w:rsidRDefault="00D901FF" w:rsidP="0010088F">
            <w:r>
              <w:rPr>
                <w:rFonts w:ascii="Courier New" w:eastAsia="Courier New" w:hAnsi="Courier New" w:cs="Courier New"/>
                <w:color w:val="E2E8F0"/>
                <w:sz w:val="17"/>
                <w:szCs w:val="17"/>
              </w:rPr>
              <w:t xml:space="preserve">    filename: Optional[str]         # Original filename</w:t>
            </w:r>
          </w:p>
          <w:p w:rsidR="00D901FF" w:rsidRDefault="00D901FF" w:rsidP="0010088F">
            <w:r>
              <w:rPr>
                <w:rFonts w:ascii="Courier New" w:eastAsia="Courier New" w:hAnsi="Courier New" w:cs="Courier New"/>
                <w:color w:val="E2E8F0"/>
                <w:sz w:val="17"/>
                <w:szCs w:val="17"/>
              </w:rPr>
              <w:t xml:space="preserve">    size_bytes: Optional[int]       # File size</w:t>
            </w:r>
          </w:p>
          <w:p w:rsidR="00D901FF" w:rsidRDefault="00D901FF" w:rsidP="0010088F">
            <w:r>
              <w:rPr>
                <w:rFonts w:ascii="Courier New" w:eastAsia="Courier New" w:hAnsi="Courier New" w:cs="Courier New"/>
                <w:color w:val="E2E8F0"/>
                <w:sz w:val="17"/>
                <w:szCs w:val="17"/>
              </w:rPr>
              <w:t xml:space="preserve">    metadata: Dict[str, Any] = {}   # Format-specific metadata</w:t>
            </w:r>
          </w:p>
          <w:p w:rsidR="00D901FF" w:rsidRDefault="00D901FF" w:rsidP="0010088F"/>
          <w:p w:rsidR="00D901FF" w:rsidRDefault="00D901FF" w:rsidP="0010088F">
            <w:r>
              <w:rPr>
                <w:rFonts w:ascii="Courier New" w:eastAsia="Courier New" w:hAnsi="Courier New" w:cs="Courier New"/>
                <w:color w:val="68D391"/>
                <w:sz w:val="17"/>
                <w:szCs w:val="17"/>
              </w:rPr>
              <w:t xml:space="preserve">    # Hierarchical relationships</w:t>
            </w:r>
          </w:p>
          <w:p w:rsidR="00D901FF" w:rsidRDefault="00D901FF" w:rsidP="0010088F">
            <w:r>
              <w:rPr>
                <w:rFonts w:ascii="Courier New" w:eastAsia="Courier New" w:hAnsi="Courier New" w:cs="Courier New"/>
                <w:color w:val="E2E8F0"/>
                <w:sz w:val="17"/>
                <w:szCs w:val="17"/>
              </w:rPr>
              <w:t xml:space="preserve">    parent_item_id: Optional[str]   # Parent item reference</w:t>
            </w:r>
          </w:p>
          <w:p w:rsidR="00D901FF" w:rsidRDefault="00D901FF" w:rsidP="0010088F">
            <w:pPr>
              <w:spacing w:after="100"/>
            </w:pPr>
            <w:r>
              <w:rPr>
                <w:rFonts w:ascii="Courier New" w:eastAsia="Courier New" w:hAnsi="Courier New" w:cs="Courier New"/>
                <w:color w:val="E2E8F0"/>
                <w:sz w:val="17"/>
                <w:szCs w:val="17"/>
              </w:rPr>
              <w:t xml:space="preserve">    order: int = 0                  # Sequence within parent</w:t>
            </w:r>
          </w:p>
        </w:tc>
      </w:tr>
    </w:tbl>
    <w:p w:rsidR="00D901FF" w:rsidRPr="00A86EAF" w:rsidRDefault="00D901FF" w:rsidP="00D901FF">
      <w:pPr>
        <w:spacing w:before="200" w:after="100"/>
        <w:rPr>
          <w:b/>
          <w:bCs/>
        </w:rPr>
      </w:pPr>
      <w:bookmarkStart w:id="5" w:name="_Hlk215930427"/>
      <w:bookmarkStart w:id="6" w:name="_Hlk215930440"/>
      <w:r w:rsidRPr="00A86EAF">
        <w:rPr>
          <w:b/>
          <w:bCs/>
        </w:rPr>
        <w:t>Schema Field Reference</w:t>
      </w:r>
      <w:r>
        <w:rPr>
          <w:b/>
          <w:bCs/>
        </w:rPr>
        <w:t>:</w:t>
      </w:r>
      <w:bookmarkEnd w:id="5"/>
      <w:bookmarkEnd w:id="6"/>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966"/>
        <w:gridCol w:w="1978"/>
        <w:gridCol w:w="5080"/>
      </w:tblGrid>
      <w:tr w:rsidR="00D901FF" w:rsidTr="0010088F">
        <w:tblPrEx>
          <w:tblCellMar>
            <w:top w:w="0" w:type="dxa"/>
            <w:bottom w:w="0" w:type="dxa"/>
          </w:tblCellMar>
        </w:tblPrEx>
        <w:trPr>
          <w:tblHeader/>
        </w:trPr>
        <w:tc>
          <w:tcPr>
            <w:tcW w:w="2000" w:type="dxa"/>
            <w:tcBorders>
              <w:top w:val="single" w:sz="1" w:space="0" w:color="CCCCCC"/>
              <w:left w:val="single" w:sz="1" w:space="0" w:color="CCCCCC"/>
              <w:bottom w:val="single" w:sz="1" w:space="0" w:color="CCCCCC"/>
              <w:right w:val="single" w:sz="1" w:space="0" w:color="CCCCCC"/>
            </w:tcBorders>
            <w:shd w:val="clear" w:color="auto" w:fill="E8F4F8"/>
          </w:tcPr>
          <w:p w:rsidR="00D901FF" w:rsidRDefault="00D901FF" w:rsidP="0010088F">
            <w:r>
              <w:rPr>
                <w:b/>
                <w:bCs/>
                <w:sz w:val="22"/>
                <w:szCs w:val="22"/>
              </w:rPr>
              <w:t>Field</w:t>
            </w:r>
          </w:p>
        </w:tc>
        <w:tc>
          <w:tcPr>
            <w:tcW w:w="2000" w:type="dxa"/>
            <w:tcBorders>
              <w:top w:val="single" w:sz="1" w:space="0" w:color="CCCCCC"/>
              <w:left w:val="single" w:sz="1" w:space="0" w:color="CCCCCC"/>
              <w:bottom w:val="single" w:sz="1" w:space="0" w:color="CCCCCC"/>
              <w:right w:val="single" w:sz="1" w:space="0" w:color="CCCCCC"/>
            </w:tcBorders>
            <w:shd w:val="clear" w:color="auto" w:fill="E8F4F8"/>
          </w:tcPr>
          <w:p w:rsidR="00D901FF" w:rsidRDefault="00D901FF" w:rsidP="0010088F">
            <w:r>
              <w:rPr>
                <w:b/>
                <w:bCs/>
                <w:sz w:val="22"/>
                <w:szCs w:val="22"/>
              </w:rPr>
              <w:t>Type</w:t>
            </w:r>
          </w:p>
        </w:tc>
        <w:tc>
          <w:tcPr>
            <w:tcW w:w="5360" w:type="dxa"/>
            <w:tcBorders>
              <w:top w:val="single" w:sz="1" w:space="0" w:color="CCCCCC"/>
              <w:left w:val="single" w:sz="1" w:space="0" w:color="CCCCCC"/>
              <w:bottom w:val="single" w:sz="1" w:space="0" w:color="CCCCCC"/>
              <w:right w:val="single" w:sz="1" w:space="0" w:color="CCCCCC"/>
            </w:tcBorders>
            <w:shd w:val="clear" w:color="auto" w:fill="E8F4F8"/>
          </w:tcPr>
          <w:p w:rsidR="00D901FF" w:rsidRDefault="00D901FF" w:rsidP="0010088F">
            <w:r>
              <w:rPr>
                <w:b/>
                <w:bCs/>
                <w:sz w:val="22"/>
                <w:szCs w:val="22"/>
              </w:rPr>
              <w:t>Description</w:t>
            </w:r>
          </w:p>
        </w:tc>
      </w:tr>
      <w:tr w:rsidR="00D901FF" w:rsidTr="0010088F">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submission_id</w:t>
            </w:r>
          </w:p>
        </w:tc>
        <w:tc>
          <w:tcPr>
            <w:tcW w:w="200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str</w:t>
            </w:r>
          </w:p>
        </w:tc>
        <w:tc>
          <w:tcPr>
            <w:tcW w:w="536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Unique identifier for tracking and correlation</w:t>
            </w:r>
          </w:p>
        </w:tc>
      </w:tr>
      <w:tr w:rsidR="00D901FF" w:rsidTr="0010088F">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source_system</w:t>
            </w:r>
          </w:p>
        </w:tc>
        <w:tc>
          <w:tcPr>
            <w:tcW w:w="200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str</w:t>
            </w:r>
          </w:p>
        </w:tc>
        <w:tc>
          <w:tcPr>
            <w:tcW w:w="536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Identifies upstream system (lms, api, webhook)</w:t>
            </w:r>
          </w:p>
        </w:tc>
      </w:tr>
      <w:tr w:rsidR="00D901FF" w:rsidTr="0010088F">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items</w:t>
            </w:r>
          </w:p>
        </w:tc>
        <w:tc>
          <w:tcPr>
            <w:tcW w:w="200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List[ContentItem]</w:t>
            </w:r>
          </w:p>
        </w:tc>
        <w:tc>
          <w:tcPr>
            <w:tcW w:w="536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Array of content items; supports mixed formats</w:t>
            </w:r>
          </w:p>
        </w:tc>
      </w:tr>
      <w:tr w:rsidR="00D901FF" w:rsidTr="0010088F">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context</w:t>
            </w:r>
          </w:p>
        </w:tc>
        <w:tc>
          <w:tcPr>
            <w:tcW w:w="200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Dict</w:t>
            </w:r>
          </w:p>
        </w:tc>
        <w:tc>
          <w:tcPr>
            <w:tcW w:w="536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Task-specific data (rubric_id, user_info)</w:t>
            </w:r>
          </w:p>
        </w:tc>
      </w:tr>
      <w:tr w:rsidR="00D901FF" w:rsidTr="0010088F">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format</w:t>
            </w:r>
          </w:p>
        </w:tc>
        <w:tc>
          <w:tcPr>
            <w:tcW w:w="200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str</w:t>
            </w:r>
          </w:p>
        </w:tc>
        <w:tc>
          <w:tcPr>
            <w:tcW w:w="536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Content type: image, document, video, presentation, code</w:t>
            </w:r>
          </w:p>
        </w:tc>
      </w:tr>
      <w:tr w:rsidR="00D901FF" w:rsidTr="0010088F">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parent_item_id</w:t>
            </w:r>
          </w:p>
        </w:tc>
        <w:tc>
          <w:tcPr>
            <w:tcW w:w="200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Optional[str]</w:t>
            </w:r>
          </w:p>
        </w:tc>
        <w:tc>
          <w:tcPr>
            <w:tcW w:w="536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Reference to parent item for hierarchical content</w:t>
            </w:r>
          </w:p>
        </w:tc>
      </w:tr>
      <w:tr w:rsidR="00D901FF" w:rsidTr="0010088F">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order</w:t>
            </w:r>
          </w:p>
        </w:tc>
        <w:tc>
          <w:tcPr>
            <w:tcW w:w="200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int</w:t>
            </w:r>
          </w:p>
        </w:tc>
        <w:tc>
          <w:tcPr>
            <w:tcW w:w="536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Sequence number for ordering items within parent</w:t>
            </w:r>
          </w:p>
        </w:tc>
      </w:tr>
    </w:tbl>
    <w:p w:rsidR="00D901FF" w:rsidRDefault="00D901FF" w:rsidP="00D901FF"/>
    <w:p w:rsidR="00D901FF" w:rsidRDefault="00D901FF" w:rsidP="00D901FF">
      <w:pPr>
        <w:pStyle w:val="Heading2"/>
      </w:pPr>
      <w:bookmarkStart w:id="7" w:name="_Hlk215930545"/>
      <w:r>
        <w:t>4.</w:t>
      </w:r>
      <w:r w:rsidRPr="00A86EAF">
        <w:t>3 Hierarchical Content Relationships</w:t>
      </w:r>
    </w:p>
    <w:bookmarkEnd w:id="7"/>
    <w:p w:rsidR="00D901FF" w:rsidRDefault="00D901FF" w:rsidP="00D901FF">
      <w:pPr>
        <w:spacing w:after="200"/>
      </w:pPr>
      <w:r>
        <w:t>The parent_item_id field enables representation of complex content structures. This is essential when processing compound documents where individual components require separate analysis but must be understood in context.</w:t>
      </w:r>
    </w:p>
    <w:p w:rsidR="00D901FF" w:rsidRPr="00A86EAF" w:rsidRDefault="00D901FF" w:rsidP="00D901FF">
      <w:pPr>
        <w:spacing w:before="200" w:after="100"/>
        <w:rPr>
          <w:b/>
          <w:bCs/>
        </w:rPr>
      </w:pPr>
      <w:bookmarkStart w:id="8" w:name="_Hlk215930480"/>
      <w:r w:rsidRPr="00A86EAF">
        <w:rPr>
          <w:b/>
          <w:bCs/>
        </w:rPr>
        <w:t>Use Cases for Hierarchical Relationships</w:t>
      </w:r>
      <w:r>
        <w:rPr>
          <w:b/>
          <w:bCs/>
        </w:rPr>
        <w:t>:</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28"/>
        <w:gridCol w:w="3299"/>
        <w:gridCol w:w="3297"/>
      </w:tblGrid>
      <w:tr w:rsidR="00D901FF" w:rsidTr="0010088F">
        <w:tblPrEx>
          <w:tblCellMar>
            <w:top w:w="0" w:type="dxa"/>
            <w:bottom w:w="0" w:type="dxa"/>
          </w:tblCellMar>
        </w:tblPrEx>
        <w:trPr>
          <w:tblHeader/>
        </w:trPr>
        <w:tc>
          <w:tcPr>
            <w:tcW w:w="2500" w:type="dxa"/>
            <w:tcBorders>
              <w:top w:val="single" w:sz="1" w:space="0" w:color="CCCCCC"/>
              <w:left w:val="single" w:sz="1" w:space="0" w:color="CCCCCC"/>
              <w:bottom w:val="single" w:sz="1" w:space="0" w:color="CCCCCC"/>
              <w:right w:val="single" w:sz="1" w:space="0" w:color="CCCCCC"/>
            </w:tcBorders>
            <w:shd w:val="clear" w:color="auto" w:fill="E8F4F8"/>
          </w:tcPr>
          <w:bookmarkEnd w:id="8"/>
          <w:p w:rsidR="00D901FF" w:rsidRDefault="00D901FF" w:rsidP="0010088F">
            <w:r>
              <w:rPr>
                <w:b/>
                <w:bCs/>
                <w:sz w:val="22"/>
                <w:szCs w:val="22"/>
              </w:rPr>
              <w:t>Scenario</w:t>
            </w:r>
          </w:p>
        </w:tc>
        <w:tc>
          <w:tcPr>
            <w:tcW w:w="3430" w:type="dxa"/>
            <w:tcBorders>
              <w:top w:val="single" w:sz="1" w:space="0" w:color="CCCCCC"/>
              <w:left w:val="single" w:sz="1" w:space="0" w:color="CCCCCC"/>
              <w:bottom w:val="single" w:sz="1" w:space="0" w:color="CCCCCC"/>
              <w:right w:val="single" w:sz="1" w:space="0" w:color="CCCCCC"/>
            </w:tcBorders>
            <w:shd w:val="clear" w:color="auto" w:fill="E8F4F8"/>
          </w:tcPr>
          <w:p w:rsidR="00D901FF" w:rsidRDefault="00D901FF" w:rsidP="0010088F">
            <w:r>
              <w:rPr>
                <w:b/>
                <w:bCs/>
                <w:sz w:val="22"/>
                <w:szCs w:val="22"/>
              </w:rPr>
              <w:t>Parent Item</w:t>
            </w:r>
          </w:p>
        </w:tc>
        <w:tc>
          <w:tcPr>
            <w:tcW w:w="3430" w:type="dxa"/>
            <w:tcBorders>
              <w:top w:val="single" w:sz="1" w:space="0" w:color="CCCCCC"/>
              <w:left w:val="single" w:sz="1" w:space="0" w:color="CCCCCC"/>
              <w:bottom w:val="single" w:sz="1" w:space="0" w:color="CCCCCC"/>
              <w:right w:val="single" w:sz="1" w:space="0" w:color="CCCCCC"/>
            </w:tcBorders>
            <w:shd w:val="clear" w:color="auto" w:fill="E8F4F8"/>
          </w:tcPr>
          <w:p w:rsidR="00D901FF" w:rsidRDefault="00D901FF" w:rsidP="0010088F">
            <w:r>
              <w:rPr>
                <w:b/>
                <w:bCs/>
                <w:sz w:val="22"/>
                <w:szCs w:val="22"/>
              </w:rPr>
              <w:t>Child Items</w:t>
            </w:r>
          </w:p>
        </w:tc>
      </w:tr>
      <w:tr w:rsidR="00D901FF" w:rsidTr="0010088F">
        <w:tblPrEx>
          <w:tblCellMar>
            <w:top w:w="0" w:type="dxa"/>
            <w:bottom w:w="0" w:type="dxa"/>
          </w:tblCellMar>
        </w:tblPrEx>
        <w:tc>
          <w:tcPr>
            <w:tcW w:w="250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Presentation</w:t>
            </w:r>
          </w:p>
        </w:tc>
        <w:tc>
          <w:tcPr>
            <w:tcW w:w="343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PPTX file</w:t>
            </w:r>
          </w:p>
        </w:tc>
        <w:tc>
          <w:tcPr>
            <w:tcW w:w="343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Slide images, speaker notes, charts</w:t>
            </w:r>
          </w:p>
        </w:tc>
      </w:tr>
      <w:tr w:rsidR="00D901FF" w:rsidTr="0010088F">
        <w:tblPrEx>
          <w:tblCellMar>
            <w:top w:w="0" w:type="dxa"/>
            <w:bottom w:w="0" w:type="dxa"/>
          </w:tblCellMar>
        </w:tblPrEx>
        <w:tc>
          <w:tcPr>
            <w:tcW w:w="250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Document + Figures</w:t>
            </w:r>
          </w:p>
        </w:tc>
        <w:tc>
          <w:tcPr>
            <w:tcW w:w="343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PDF/DOCX report</w:t>
            </w:r>
          </w:p>
        </w:tc>
        <w:tc>
          <w:tcPr>
            <w:tcW w:w="343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Extracted figures, tables, images</w:t>
            </w:r>
          </w:p>
        </w:tc>
      </w:tr>
      <w:tr w:rsidR="00D901FF" w:rsidTr="0010088F">
        <w:tblPrEx>
          <w:tblCellMar>
            <w:top w:w="0" w:type="dxa"/>
            <w:bottom w:w="0" w:type="dxa"/>
          </w:tblCellMar>
        </w:tblPrEx>
        <w:tc>
          <w:tcPr>
            <w:tcW w:w="250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Video Processing</w:t>
            </w:r>
          </w:p>
        </w:tc>
        <w:tc>
          <w:tcPr>
            <w:tcW w:w="343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MP4/MOV video</w:t>
            </w:r>
          </w:p>
        </w:tc>
        <w:tc>
          <w:tcPr>
            <w:tcW w:w="343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Keyframes, transcript, audio track</w:t>
            </w:r>
          </w:p>
        </w:tc>
      </w:tr>
      <w:tr w:rsidR="00D901FF" w:rsidTr="0010088F">
        <w:tblPrEx>
          <w:tblCellMar>
            <w:top w:w="0" w:type="dxa"/>
            <w:bottom w:w="0" w:type="dxa"/>
          </w:tblCellMar>
        </w:tblPrEx>
        <w:tc>
          <w:tcPr>
            <w:tcW w:w="250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Code Project</w:t>
            </w:r>
          </w:p>
        </w:tc>
        <w:tc>
          <w:tcPr>
            <w:tcW w:w="343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ZIP archive</w:t>
            </w:r>
          </w:p>
        </w:tc>
        <w:tc>
          <w:tcPr>
            <w:tcW w:w="343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Source files, README, tests</w:t>
            </w:r>
          </w:p>
        </w:tc>
      </w:tr>
    </w:tbl>
    <w:p w:rsidR="00D901FF" w:rsidRDefault="00D901FF" w:rsidP="00D901FF">
      <w:pPr>
        <w:pStyle w:val="Heading2"/>
      </w:pPr>
      <w:r w:rsidRPr="000130CA">
        <w:rPr>
          <w:color w:val="auto"/>
          <w:sz w:val="22"/>
          <w:szCs w:val="22"/>
        </w:rPr>
        <w:t>Example: Presentation with Extracted Slides</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60"/>
      </w:tblGrid>
      <w:tr w:rsidR="00D901FF" w:rsidTr="0010088F">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2D3748"/>
          </w:tcPr>
          <w:p w:rsidR="00D901FF" w:rsidRDefault="00D901FF" w:rsidP="0010088F">
            <w:pPr>
              <w:spacing w:before="100"/>
            </w:pPr>
            <w:r>
              <w:rPr>
                <w:rFonts w:ascii="Courier New" w:eastAsia="Courier New" w:hAnsi="Courier New" w:cs="Courier New"/>
                <w:color w:val="E2E8F0"/>
                <w:sz w:val="17"/>
                <w:szCs w:val="17"/>
              </w:rPr>
              <w:t>{</w:t>
            </w:r>
          </w:p>
          <w:p w:rsidR="00D901FF" w:rsidRDefault="00D901FF" w:rsidP="0010088F">
            <w:r>
              <w:rPr>
                <w:rFonts w:ascii="Courier New" w:eastAsia="Courier New" w:hAnsi="Courier New" w:cs="Courier New"/>
                <w:color w:val="E2E8F0"/>
                <w:sz w:val="17"/>
                <w:szCs w:val="17"/>
              </w:rPr>
              <w:t xml:space="preserve">  "submission_id": "sub_pres_001",</w:t>
            </w:r>
          </w:p>
          <w:p w:rsidR="00D901FF" w:rsidRDefault="00D901FF" w:rsidP="0010088F">
            <w:r>
              <w:rPr>
                <w:rFonts w:ascii="Courier New" w:eastAsia="Courier New" w:hAnsi="Courier New" w:cs="Courier New"/>
                <w:color w:val="E2E8F0"/>
                <w:sz w:val="17"/>
                <w:szCs w:val="17"/>
              </w:rPr>
              <w:t xml:space="preserve">  "source_system": "lms_canvas",</w:t>
            </w:r>
          </w:p>
          <w:p w:rsidR="00D901FF" w:rsidRDefault="00D901FF" w:rsidP="0010088F">
            <w:r>
              <w:rPr>
                <w:rFonts w:ascii="Courier New" w:eastAsia="Courier New" w:hAnsi="Courier New" w:cs="Courier New"/>
                <w:color w:val="E2E8F0"/>
                <w:sz w:val="17"/>
                <w:szCs w:val="17"/>
              </w:rPr>
              <w:t xml:space="preserve">  "items": [</w:t>
            </w:r>
          </w:p>
          <w:p w:rsidR="00D901FF" w:rsidRDefault="00D901FF" w:rsidP="0010088F">
            <w:r>
              <w:rPr>
                <w:rFonts w:ascii="Courier New" w:eastAsia="Courier New" w:hAnsi="Courier New" w:cs="Courier New"/>
                <w:color w:val="E2E8F0"/>
                <w:sz w:val="17"/>
                <w:szCs w:val="17"/>
              </w:rPr>
              <w:t xml:space="preserve">    {</w:t>
            </w:r>
          </w:p>
          <w:p w:rsidR="00D901FF" w:rsidRDefault="00D901FF" w:rsidP="0010088F">
            <w:r>
              <w:rPr>
                <w:rFonts w:ascii="Courier New" w:eastAsia="Courier New" w:hAnsi="Courier New" w:cs="Courier New"/>
                <w:color w:val="E2E8F0"/>
                <w:sz w:val="17"/>
                <w:szCs w:val="17"/>
              </w:rPr>
              <w:t xml:space="preserve">      "item_id": "pptx_main",</w:t>
            </w:r>
          </w:p>
          <w:p w:rsidR="00D901FF" w:rsidRDefault="00D901FF" w:rsidP="0010088F">
            <w:r>
              <w:rPr>
                <w:rFonts w:ascii="Courier New" w:eastAsia="Courier New" w:hAnsi="Courier New" w:cs="Courier New"/>
                <w:color w:val="E2E8F0"/>
                <w:sz w:val="17"/>
                <w:szCs w:val="17"/>
              </w:rPr>
              <w:t xml:space="preserve">      "format": "presentation",</w:t>
            </w:r>
          </w:p>
          <w:p w:rsidR="00D901FF" w:rsidRDefault="00D901FF" w:rsidP="0010088F">
            <w:r>
              <w:rPr>
                <w:rFonts w:ascii="Courier New" w:eastAsia="Courier New" w:hAnsi="Courier New" w:cs="Courier New"/>
                <w:color w:val="E2E8F0"/>
                <w:sz w:val="17"/>
                <w:szCs w:val="17"/>
              </w:rPr>
              <w:t xml:space="preserve">      "mime_type": "application/vnd...presentationml.presentation",</w:t>
            </w:r>
          </w:p>
          <w:p w:rsidR="00D901FF" w:rsidRDefault="00D901FF" w:rsidP="0010088F">
            <w:r>
              <w:rPr>
                <w:rFonts w:ascii="Courier New" w:eastAsia="Courier New" w:hAnsi="Courier New" w:cs="Courier New"/>
                <w:color w:val="E2E8F0"/>
                <w:sz w:val="17"/>
                <w:szCs w:val="17"/>
              </w:rPr>
              <w:t xml:space="preserve">      "content_url": "https://storage.example.com/presentation.pptx",</w:t>
            </w:r>
          </w:p>
          <w:p w:rsidR="00D901FF" w:rsidRDefault="00D901FF" w:rsidP="0010088F">
            <w:r>
              <w:rPr>
                <w:rFonts w:ascii="Courier New" w:eastAsia="Courier New" w:hAnsi="Courier New" w:cs="Courier New"/>
                <w:color w:val="E2E8F0"/>
                <w:sz w:val="17"/>
                <w:szCs w:val="17"/>
              </w:rPr>
              <w:lastRenderedPageBreak/>
              <w:t xml:space="preserve">      "metadata": {"slide_count": 12},</w:t>
            </w:r>
          </w:p>
          <w:p w:rsidR="00D901FF" w:rsidRDefault="00D901FF" w:rsidP="0010088F">
            <w:r>
              <w:rPr>
                <w:rFonts w:ascii="Courier New" w:eastAsia="Courier New" w:hAnsi="Courier New" w:cs="Courier New"/>
                <w:color w:val="68D391"/>
                <w:sz w:val="17"/>
                <w:szCs w:val="17"/>
              </w:rPr>
              <w:t xml:space="preserve">      "parent_item_id": null,</w:t>
            </w:r>
          </w:p>
          <w:p w:rsidR="00D901FF" w:rsidRDefault="00D901FF" w:rsidP="0010088F">
            <w:r>
              <w:rPr>
                <w:rFonts w:ascii="Courier New" w:eastAsia="Courier New" w:hAnsi="Courier New" w:cs="Courier New"/>
                <w:color w:val="E2E8F0"/>
                <w:sz w:val="17"/>
                <w:szCs w:val="17"/>
              </w:rPr>
              <w:t xml:space="preserve">      "order": 1</w:t>
            </w:r>
          </w:p>
          <w:p w:rsidR="00D901FF" w:rsidRDefault="00D901FF" w:rsidP="0010088F">
            <w:r>
              <w:rPr>
                <w:rFonts w:ascii="Courier New" w:eastAsia="Courier New" w:hAnsi="Courier New" w:cs="Courier New"/>
                <w:color w:val="E2E8F0"/>
                <w:sz w:val="17"/>
                <w:szCs w:val="17"/>
              </w:rPr>
              <w:t xml:space="preserve">    },</w:t>
            </w:r>
          </w:p>
          <w:p w:rsidR="00D901FF" w:rsidRDefault="00D901FF" w:rsidP="0010088F">
            <w:r>
              <w:rPr>
                <w:rFonts w:ascii="Courier New" w:eastAsia="Courier New" w:hAnsi="Courier New" w:cs="Courier New"/>
                <w:color w:val="E2E8F0"/>
                <w:sz w:val="17"/>
                <w:szCs w:val="17"/>
              </w:rPr>
              <w:t xml:space="preserve">    {</w:t>
            </w:r>
          </w:p>
          <w:p w:rsidR="00D901FF" w:rsidRDefault="00D901FF" w:rsidP="0010088F">
            <w:r>
              <w:rPr>
                <w:rFonts w:ascii="Courier New" w:eastAsia="Courier New" w:hAnsi="Courier New" w:cs="Courier New"/>
                <w:color w:val="E2E8F0"/>
                <w:sz w:val="17"/>
                <w:szCs w:val="17"/>
              </w:rPr>
              <w:t xml:space="preserve">      "item_id": "slide_1",</w:t>
            </w:r>
          </w:p>
          <w:p w:rsidR="00D901FF" w:rsidRDefault="00D901FF" w:rsidP="0010088F">
            <w:r>
              <w:rPr>
                <w:rFonts w:ascii="Courier New" w:eastAsia="Courier New" w:hAnsi="Courier New" w:cs="Courier New"/>
                <w:color w:val="E2E8F0"/>
                <w:sz w:val="17"/>
                <w:szCs w:val="17"/>
              </w:rPr>
              <w:t xml:space="preserve">      "format": "image",</w:t>
            </w:r>
          </w:p>
          <w:p w:rsidR="00D901FF" w:rsidRDefault="00D901FF" w:rsidP="0010088F">
            <w:r>
              <w:rPr>
                <w:rFonts w:ascii="Courier New" w:eastAsia="Courier New" w:hAnsi="Courier New" w:cs="Courier New"/>
                <w:color w:val="E2E8F0"/>
                <w:sz w:val="17"/>
                <w:szCs w:val="17"/>
              </w:rPr>
              <w:t xml:space="preserve">      "content_base64": "iVBORw0KGgo...",</w:t>
            </w:r>
          </w:p>
          <w:p w:rsidR="00D901FF" w:rsidRDefault="00D901FF" w:rsidP="0010088F">
            <w:r>
              <w:rPr>
                <w:rFonts w:ascii="Courier New" w:eastAsia="Courier New" w:hAnsi="Courier New" w:cs="Courier New"/>
                <w:color w:val="E2E8F0"/>
                <w:sz w:val="17"/>
                <w:szCs w:val="17"/>
              </w:rPr>
              <w:t xml:space="preserve">      "metadata": {"slide_number": 1, "title": "Introduction"},</w:t>
            </w:r>
          </w:p>
          <w:p w:rsidR="00D901FF" w:rsidRDefault="00D901FF" w:rsidP="0010088F">
            <w:r>
              <w:rPr>
                <w:rFonts w:ascii="Courier New" w:eastAsia="Courier New" w:hAnsi="Courier New" w:cs="Courier New"/>
                <w:color w:val="68D391"/>
                <w:sz w:val="17"/>
                <w:szCs w:val="17"/>
              </w:rPr>
              <w:t xml:space="preserve">      "parent_item_id": "pptx_main",</w:t>
            </w:r>
          </w:p>
          <w:p w:rsidR="00D901FF" w:rsidRDefault="00D901FF" w:rsidP="0010088F">
            <w:r>
              <w:rPr>
                <w:rFonts w:ascii="Courier New" w:eastAsia="Courier New" w:hAnsi="Courier New" w:cs="Courier New"/>
                <w:color w:val="E2E8F0"/>
                <w:sz w:val="17"/>
                <w:szCs w:val="17"/>
              </w:rPr>
              <w:t xml:space="preserve">      "order": 1</w:t>
            </w:r>
          </w:p>
          <w:p w:rsidR="00D901FF" w:rsidRDefault="00D901FF" w:rsidP="0010088F">
            <w:r>
              <w:rPr>
                <w:rFonts w:ascii="Courier New" w:eastAsia="Courier New" w:hAnsi="Courier New" w:cs="Courier New"/>
                <w:color w:val="E2E8F0"/>
                <w:sz w:val="17"/>
                <w:szCs w:val="17"/>
              </w:rPr>
              <w:t xml:space="preserve">    },</w:t>
            </w:r>
          </w:p>
          <w:p w:rsidR="00D901FF" w:rsidRDefault="00D901FF" w:rsidP="0010088F">
            <w:r>
              <w:rPr>
                <w:rFonts w:ascii="Courier New" w:eastAsia="Courier New" w:hAnsi="Courier New" w:cs="Courier New"/>
                <w:color w:val="E2E8F0"/>
                <w:sz w:val="17"/>
                <w:szCs w:val="17"/>
              </w:rPr>
              <w:t xml:space="preserve">    {</w:t>
            </w:r>
          </w:p>
          <w:p w:rsidR="00D901FF" w:rsidRDefault="00D901FF" w:rsidP="0010088F">
            <w:r>
              <w:rPr>
                <w:rFonts w:ascii="Courier New" w:eastAsia="Courier New" w:hAnsi="Courier New" w:cs="Courier New"/>
                <w:color w:val="E2E8F0"/>
                <w:sz w:val="17"/>
                <w:szCs w:val="17"/>
              </w:rPr>
              <w:t xml:space="preserve">      "item_id": "slide_2",</w:t>
            </w:r>
          </w:p>
          <w:p w:rsidR="00D901FF" w:rsidRDefault="00D901FF" w:rsidP="0010088F">
            <w:r>
              <w:rPr>
                <w:rFonts w:ascii="Courier New" w:eastAsia="Courier New" w:hAnsi="Courier New" w:cs="Courier New"/>
                <w:color w:val="E2E8F0"/>
                <w:sz w:val="17"/>
                <w:szCs w:val="17"/>
              </w:rPr>
              <w:t xml:space="preserve">      "format": "image",</w:t>
            </w:r>
          </w:p>
          <w:p w:rsidR="00D901FF" w:rsidRDefault="00D901FF" w:rsidP="0010088F">
            <w:r>
              <w:rPr>
                <w:rFonts w:ascii="Courier New" w:eastAsia="Courier New" w:hAnsi="Courier New" w:cs="Courier New"/>
                <w:color w:val="E2E8F0"/>
                <w:sz w:val="17"/>
                <w:szCs w:val="17"/>
              </w:rPr>
              <w:t xml:space="preserve">      "metadata": {"slide_number": 2, "title": "Problem Statement"},</w:t>
            </w:r>
          </w:p>
          <w:p w:rsidR="00D901FF" w:rsidRDefault="00D901FF" w:rsidP="0010088F">
            <w:r>
              <w:rPr>
                <w:rFonts w:ascii="Courier New" w:eastAsia="Courier New" w:hAnsi="Courier New" w:cs="Courier New"/>
                <w:color w:val="68D391"/>
                <w:sz w:val="17"/>
                <w:szCs w:val="17"/>
              </w:rPr>
              <w:t xml:space="preserve">      "parent_item_id": "pptx_main",</w:t>
            </w:r>
          </w:p>
          <w:p w:rsidR="00D901FF" w:rsidRDefault="00D901FF" w:rsidP="0010088F">
            <w:r>
              <w:rPr>
                <w:rFonts w:ascii="Courier New" w:eastAsia="Courier New" w:hAnsi="Courier New" w:cs="Courier New"/>
                <w:color w:val="E2E8F0"/>
                <w:sz w:val="17"/>
                <w:szCs w:val="17"/>
              </w:rPr>
              <w:t xml:space="preserve">      "order": 2</w:t>
            </w:r>
          </w:p>
          <w:p w:rsidR="00D901FF" w:rsidRDefault="00D901FF" w:rsidP="0010088F">
            <w:r>
              <w:rPr>
                <w:rFonts w:ascii="Courier New" w:eastAsia="Courier New" w:hAnsi="Courier New" w:cs="Courier New"/>
                <w:color w:val="E2E8F0"/>
                <w:sz w:val="17"/>
                <w:szCs w:val="17"/>
              </w:rPr>
              <w:t xml:space="preserve">    },</w:t>
            </w:r>
          </w:p>
          <w:p w:rsidR="00D901FF" w:rsidRDefault="00D901FF" w:rsidP="0010088F">
            <w:r>
              <w:rPr>
                <w:rFonts w:ascii="Courier New" w:eastAsia="Courier New" w:hAnsi="Courier New" w:cs="Courier New"/>
                <w:color w:val="E2E8F0"/>
                <w:sz w:val="17"/>
                <w:szCs w:val="17"/>
              </w:rPr>
              <w:t xml:space="preserve">    {</w:t>
            </w:r>
          </w:p>
          <w:p w:rsidR="00D901FF" w:rsidRDefault="00D901FF" w:rsidP="0010088F">
            <w:r>
              <w:rPr>
                <w:rFonts w:ascii="Courier New" w:eastAsia="Courier New" w:hAnsi="Courier New" w:cs="Courier New"/>
                <w:color w:val="E2E8F0"/>
                <w:sz w:val="17"/>
                <w:szCs w:val="17"/>
              </w:rPr>
              <w:t xml:space="preserve">      "item_id": "speaker_notes",</w:t>
            </w:r>
          </w:p>
          <w:p w:rsidR="00D901FF" w:rsidRDefault="00D901FF" w:rsidP="0010088F">
            <w:r>
              <w:rPr>
                <w:rFonts w:ascii="Courier New" w:eastAsia="Courier New" w:hAnsi="Courier New" w:cs="Courier New"/>
                <w:color w:val="E2E8F0"/>
                <w:sz w:val="17"/>
                <w:szCs w:val="17"/>
              </w:rPr>
              <w:t xml:space="preserve">      "format": "text",</w:t>
            </w:r>
          </w:p>
          <w:p w:rsidR="00D901FF" w:rsidRDefault="00D901FF" w:rsidP="0010088F">
            <w:r>
              <w:rPr>
                <w:rFonts w:ascii="Courier New" w:eastAsia="Courier New" w:hAnsi="Courier New" w:cs="Courier New"/>
                <w:color w:val="E2E8F0"/>
                <w:sz w:val="17"/>
                <w:szCs w:val="17"/>
              </w:rPr>
              <w:t xml:space="preserve">      "content_text": "Slide 1: Welcome...\nSlide 2: The problem...",</w:t>
            </w:r>
          </w:p>
          <w:p w:rsidR="00D901FF" w:rsidRDefault="00D901FF" w:rsidP="0010088F">
            <w:r>
              <w:rPr>
                <w:rFonts w:ascii="Courier New" w:eastAsia="Courier New" w:hAnsi="Courier New" w:cs="Courier New"/>
                <w:color w:val="68D391"/>
                <w:sz w:val="17"/>
                <w:szCs w:val="17"/>
              </w:rPr>
              <w:t xml:space="preserve">      "parent_item_id": "pptx_main",</w:t>
            </w:r>
          </w:p>
          <w:p w:rsidR="00D901FF" w:rsidRDefault="00D901FF" w:rsidP="0010088F">
            <w:r>
              <w:rPr>
                <w:rFonts w:ascii="Courier New" w:eastAsia="Courier New" w:hAnsi="Courier New" w:cs="Courier New"/>
                <w:color w:val="E2E8F0"/>
                <w:sz w:val="17"/>
                <w:szCs w:val="17"/>
              </w:rPr>
              <w:t xml:space="preserve">      "order": 99</w:t>
            </w:r>
          </w:p>
          <w:p w:rsidR="00D901FF" w:rsidRDefault="00D901FF" w:rsidP="0010088F">
            <w:r>
              <w:rPr>
                <w:rFonts w:ascii="Courier New" w:eastAsia="Courier New" w:hAnsi="Courier New" w:cs="Courier New"/>
                <w:color w:val="E2E8F0"/>
                <w:sz w:val="17"/>
                <w:szCs w:val="17"/>
              </w:rPr>
              <w:t xml:space="preserve">    }</w:t>
            </w:r>
          </w:p>
          <w:p w:rsidR="00D901FF" w:rsidRDefault="00D901FF" w:rsidP="0010088F">
            <w:r>
              <w:rPr>
                <w:rFonts w:ascii="Courier New" w:eastAsia="Courier New" w:hAnsi="Courier New" w:cs="Courier New"/>
                <w:color w:val="E2E8F0"/>
                <w:sz w:val="17"/>
                <w:szCs w:val="17"/>
              </w:rPr>
              <w:t xml:space="preserve">  ]</w:t>
            </w:r>
          </w:p>
          <w:p w:rsidR="00D901FF" w:rsidRDefault="00D901FF" w:rsidP="0010088F">
            <w:pPr>
              <w:spacing w:after="100"/>
            </w:pPr>
            <w:r>
              <w:rPr>
                <w:rFonts w:ascii="Courier New" w:eastAsia="Courier New" w:hAnsi="Courier New" w:cs="Courier New"/>
                <w:color w:val="E2E8F0"/>
                <w:sz w:val="17"/>
                <w:szCs w:val="17"/>
              </w:rPr>
              <w:t>}</w:t>
            </w:r>
          </w:p>
        </w:tc>
      </w:tr>
    </w:tbl>
    <w:p w:rsidR="00D901FF" w:rsidRDefault="00D901FF" w:rsidP="00D901FF"/>
    <w:p w:rsidR="00D901FF" w:rsidRDefault="00D901FF" w:rsidP="00D901FF">
      <w:pPr>
        <w:pStyle w:val="Heading2"/>
      </w:pPr>
      <w:bookmarkStart w:id="9" w:name="_Hlk215930734"/>
      <w:r>
        <w:t>4.</w:t>
      </w:r>
      <w:r w:rsidRPr="000130CA">
        <w:t>4. Framework Integration</w:t>
      </w:r>
      <w:bookmarkEnd w:id="9"/>
      <w:r>
        <w:t xml:space="preserve"> </w:t>
      </w:r>
    </w:p>
    <w:p w:rsidR="00D901FF" w:rsidRPr="000130CA" w:rsidRDefault="00D901FF" w:rsidP="00D901FF">
      <w:pPr>
        <w:spacing w:before="200" w:after="100"/>
        <w:rPr>
          <w:b/>
          <w:bCs/>
        </w:rPr>
      </w:pPr>
      <w:bookmarkStart w:id="10" w:name="_Hlk215930826"/>
      <w:r w:rsidRPr="000130CA">
        <w:rPr>
          <w:b/>
          <w:bCs/>
        </w:rPr>
        <w:t>Intake Node Implementation</w:t>
      </w:r>
      <w:r>
        <w:rPr>
          <w:b/>
          <w:bCs/>
        </w:rPr>
        <w:t>:</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937"/>
      </w:tblGrid>
      <w:tr w:rsidR="00D901FF" w:rsidTr="0010088F">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2D3748"/>
          </w:tcPr>
          <w:bookmarkEnd w:id="10"/>
          <w:p w:rsidR="00D901FF" w:rsidRDefault="00D901FF" w:rsidP="0010088F">
            <w:pPr>
              <w:spacing w:before="100"/>
            </w:pPr>
            <w:r>
              <w:rPr>
                <w:rFonts w:ascii="Courier New" w:eastAsia="Courier New" w:hAnsi="Courier New" w:cs="Courier New"/>
                <w:color w:val="E2E8F0"/>
                <w:sz w:val="17"/>
                <w:szCs w:val="17"/>
              </w:rPr>
              <w:t>async def intake_node(state: AgentState) -&gt; AgentState:</w:t>
            </w:r>
          </w:p>
          <w:p w:rsidR="00D901FF" w:rsidRDefault="00D901FF" w:rsidP="0010088F">
            <w:r>
              <w:rPr>
                <w:rFonts w:ascii="Courier New" w:eastAsia="Courier New" w:hAnsi="Courier New" w:cs="Courier New"/>
                <w:color w:val="68D391"/>
                <w:sz w:val="17"/>
                <w:szCs w:val="17"/>
              </w:rPr>
              <w:t xml:space="preserve">    """Process unified input and extract content"""</w:t>
            </w:r>
          </w:p>
          <w:p w:rsidR="00D901FF" w:rsidRDefault="00D901FF" w:rsidP="0010088F">
            <w:r>
              <w:rPr>
                <w:rFonts w:ascii="Courier New" w:eastAsia="Courier New" w:hAnsi="Courier New" w:cs="Courier New"/>
                <w:color w:val="E2E8F0"/>
                <w:sz w:val="17"/>
                <w:szCs w:val="17"/>
              </w:rPr>
              <w:t xml:space="preserve">    unified_input: UnifiedInput = state["input"]</w:t>
            </w:r>
          </w:p>
          <w:p w:rsidR="00D901FF" w:rsidRDefault="00D901FF" w:rsidP="0010088F"/>
          <w:p w:rsidR="00D901FF" w:rsidRDefault="00D901FF" w:rsidP="0010088F">
            <w:r>
              <w:rPr>
                <w:rFonts w:ascii="Courier New" w:eastAsia="Courier New" w:hAnsi="Courier New" w:cs="Courier New"/>
                <w:color w:val="68D391"/>
                <w:sz w:val="17"/>
                <w:szCs w:val="17"/>
              </w:rPr>
              <w:t xml:space="preserve">    # Build content tree from flat item list</w:t>
            </w:r>
          </w:p>
          <w:p w:rsidR="00D901FF" w:rsidRDefault="00D901FF" w:rsidP="0010088F">
            <w:r>
              <w:rPr>
                <w:rFonts w:ascii="Courier New" w:eastAsia="Courier New" w:hAnsi="Courier New" w:cs="Courier New"/>
                <w:color w:val="E2E8F0"/>
                <w:sz w:val="17"/>
                <w:szCs w:val="17"/>
              </w:rPr>
              <w:t xml:space="preserve">    content_tree = build_content_tree(unified_input.items)</w:t>
            </w:r>
          </w:p>
          <w:p w:rsidR="00D901FF" w:rsidRDefault="00D901FF" w:rsidP="0010088F"/>
          <w:p w:rsidR="00D901FF" w:rsidRDefault="00D901FF" w:rsidP="0010088F">
            <w:r>
              <w:rPr>
                <w:rFonts w:ascii="Courier New" w:eastAsia="Courier New" w:hAnsi="Courier New" w:cs="Courier New"/>
                <w:color w:val="68D391"/>
                <w:sz w:val="17"/>
                <w:szCs w:val="17"/>
              </w:rPr>
              <w:t xml:space="preserve">    # Process each root item and its children</w:t>
            </w:r>
          </w:p>
          <w:p w:rsidR="00D901FF" w:rsidRDefault="00D901FF" w:rsidP="0010088F">
            <w:r>
              <w:rPr>
                <w:rFonts w:ascii="Courier New" w:eastAsia="Courier New" w:hAnsi="Courier New" w:cs="Courier New"/>
                <w:color w:val="E2E8F0"/>
                <w:sz w:val="17"/>
                <w:szCs w:val="17"/>
              </w:rPr>
              <w:t xml:space="preserve">    extracted_contents = []</w:t>
            </w:r>
          </w:p>
          <w:p w:rsidR="00D901FF" w:rsidRDefault="00D901FF" w:rsidP="0010088F">
            <w:r>
              <w:rPr>
                <w:rFonts w:ascii="Courier New" w:eastAsia="Courier New" w:hAnsi="Courier New" w:cs="Courier New"/>
                <w:color w:val="E2E8F0"/>
                <w:sz w:val="17"/>
                <w:szCs w:val="17"/>
              </w:rPr>
              <w:t xml:space="preserve">    for root_id, node in content_tree.items():</w:t>
            </w:r>
          </w:p>
          <w:p w:rsidR="00D901FF" w:rsidRDefault="00D901FF" w:rsidP="0010088F">
            <w:r>
              <w:rPr>
                <w:rFonts w:ascii="Courier New" w:eastAsia="Courier New" w:hAnsi="Courier New" w:cs="Courier New"/>
                <w:color w:val="E2E8F0"/>
                <w:sz w:val="17"/>
                <w:szCs w:val="17"/>
              </w:rPr>
              <w:t xml:space="preserve">        item = node["item"]</w:t>
            </w:r>
          </w:p>
          <w:p w:rsidR="00D901FF" w:rsidRDefault="00D901FF" w:rsidP="0010088F">
            <w:r>
              <w:rPr>
                <w:rFonts w:ascii="Courier New" w:eastAsia="Courier New" w:hAnsi="Courier New" w:cs="Courier New"/>
                <w:color w:val="E2E8F0"/>
                <w:sz w:val="17"/>
                <w:szCs w:val="17"/>
              </w:rPr>
              <w:t xml:space="preserve">        children = node["children"]</w:t>
            </w:r>
          </w:p>
          <w:p w:rsidR="00D901FF" w:rsidRDefault="00D901FF" w:rsidP="0010088F"/>
          <w:p w:rsidR="00D901FF" w:rsidRDefault="00D901FF" w:rsidP="0010088F">
            <w:r>
              <w:rPr>
                <w:rFonts w:ascii="Courier New" w:eastAsia="Courier New" w:hAnsi="Courier New" w:cs="Courier New"/>
                <w:color w:val="68D391"/>
                <w:sz w:val="17"/>
                <w:szCs w:val="17"/>
              </w:rPr>
              <w:t xml:space="preserve">        # Route to format-specific handler</w:t>
            </w:r>
          </w:p>
          <w:p w:rsidR="00D901FF" w:rsidRDefault="00D901FF" w:rsidP="0010088F">
            <w:r>
              <w:rPr>
                <w:rFonts w:ascii="Courier New" w:eastAsia="Courier New" w:hAnsi="Courier New" w:cs="Courier New"/>
                <w:color w:val="E2E8F0"/>
                <w:sz w:val="17"/>
                <w:szCs w:val="17"/>
              </w:rPr>
              <w:t xml:space="preserve">        handler = self.handlers.get(item.format)</w:t>
            </w:r>
          </w:p>
          <w:p w:rsidR="00D901FF" w:rsidRDefault="00D901FF" w:rsidP="0010088F">
            <w:r>
              <w:rPr>
                <w:rFonts w:ascii="Courier New" w:eastAsia="Courier New" w:hAnsi="Courier New" w:cs="Courier New"/>
                <w:color w:val="E2E8F0"/>
                <w:sz w:val="17"/>
                <w:szCs w:val="17"/>
              </w:rPr>
              <w:t xml:space="preserve">        content = await handler.extract(item, children)</w:t>
            </w:r>
          </w:p>
          <w:p w:rsidR="00D901FF" w:rsidRDefault="00D901FF" w:rsidP="0010088F">
            <w:r>
              <w:rPr>
                <w:rFonts w:ascii="Courier New" w:eastAsia="Courier New" w:hAnsi="Courier New" w:cs="Courier New"/>
                <w:color w:val="E2E8F0"/>
                <w:sz w:val="17"/>
                <w:szCs w:val="17"/>
              </w:rPr>
              <w:t xml:space="preserve">        extracted_contents.append(content)</w:t>
            </w:r>
          </w:p>
          <w:p w:rsidR="00D901FF" w:rsidRDefault="00D901FF" w:rsidP="0010088F"/>
          <w:p w:rsidR="00D901FF" w:rsidRDefault="00D901FF" w:rsidP="0010088F">
            <w:r>
              <w:rPr>
                <w:rFonts w:ascii="Courier New" w:eastAsia="Courier New" w:hAnsi="Courier New" w:cs="Courier New"/>
                <w:color w:val="E2E8F0"/>
                <w:sz w:val="17"/>
                <w:szCs w:val="17"/>
              </w:rPr>
              <w:t xml:space="preserve">    state["extracted_content"] = extracted_contents</w:t>
            </w:r>
          </w:p>
          <w:p w:rsidR="00D901FF" w:rsidRDefault="00D901FF" w:rsidP="0010088F">
            <w:r>
              <w:rPr>
                <w:rFonts w:ascii="Courier New" w:eastAsia="Courier New" w:hAnsi="Courier New" w:cs="Courier New"/>
                <w:color w:val="E2E8F0"/>
                <w:sz w:val="17"/>
                <w:szCs w:val="17"/>
              </w:rPr>
              <w:t xml:space="preserve">    state["content_tree"] = content_tree</w:t>
            </w:r>
          </w:p>
          <w:p w:rsidR="00D901FF" w:rsidRDefault="00D901FF" w:rsidP="0010088F">
            <w:pPr>
              <w:spacing w:after="100"/>
            </w:pPr>
            <w:r>
              <w:rPr>
                <w:rFonts w:ascii="Courier New" w:eastAsia="Courier New" w:hAnsi="Courier New" w:cs="Courier New"/>
                <w:color w:val="E2E8F0"/>
                <w:sz w:val="17"/>
                <w:szCs w:val="17"/>
              </w:rPr>
              <w:t xml:space="preserve">    return state</w:t>
            </w:r>
          </w:p>
        </w:tc>
      </w:tr>
    </w:tbl>
    <w:p w:rsidR="00D901FF" w:rsidRDefault="00D901FF" w:rsidP="00D901FF">
      <w:pPr>
        <w:pStyle w:val="Heading2"/>
      </w:pPr>
      <w:r>
        <w:t xml:space="preserve"> </w:t>
      </w:r>
    </w:p>
    <w:p w:rsidR="00D901FF" w:rsidRPr="000130CA" w:rsidRDefault="00D901FF" w:rsidP="00D901FF">
      <w:pPr>
        <w:spacing w:before="200" w:after="100"/>
        <w:rPr>
          <w:b/>
          <w:bCs/>
        </w:rPr>
      </w:pPr>
      <w:bookmarkStart w:id="11" w:name="_Hlk215930862"/>
      <w:r w:rsidRPr="000130CA">
        <w:rPr>
          <w:b/>
          <w:bCs/>
        </w:rPr>
        <w:t>Content Tree Builder</w:t>
      </w:r>
      <w:r>
        <w:rPr>
          <w:b/>
          <w:bCs/>
        </w:rPr>
        <w:t>:</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448"/>
      </w:tblGrid>
      <w:tr w:rsidR="00D901FF" w:rsidTr="0010088F">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2D3748"/>
          </w:tcPr>
          <w:bookmarkEnd w:id="11"/>
          <w:p w:rsidR="00D901FF" w:rsidRDefault="00D901FF" w:rsidP="0010088F">
            <w:pPr>
              <w:spacing w:before="100"/>
            </w:pPr>
            <w:r>
              <w:rPr>
                <w:rFonts w:ascii="Courier New" w:eastAsia="Courier New" w:hAnsi="Courier New" w:cs="Courier New"/>
                <w:color w:val="E2E8F0"/>
                <w:sz w:val="17"/>
                <w:szCs w:val="17"/>
              </w:rPr>
              <w:t>def build_content_tree(items: List[ContentItem]) -&gt; Dict:</w:t>
            </w:r>
          </w:p>
          <w:p w:rsidR="00D901FF" w:rsidRDefault="00D901FF" w:rsidP="0010088F">
            <w:r>
              <w:rPr>
                <w:rFonts w:ascii="Courier New" w:eastAsia="Courier New" w:hAnsi="Courier New" w:cs="Courier New"/>
                <w:color w:val="68D391"/>
                <w:sz w:val="17"/>
                <w:szCs w:val="17"/>
              </w:rPr>
              <w:t xml:space="preserve">    """Build hierarchical structure from flat item list"""</w:t>
            </w:r>
          </w:p>
          <w:p w:rsidR="00D901FF" w:rsidRDefault="00D901FF" w:rsidP="0010088F">
            <w:r>
              <w:rPr>
                <w:rFonts w:ascii="Courier New" w:eastAsia="Courier New" w:hAnsi="Courier New" w:cs="Courier New"/>
                <w:color w:val="E2E8F0"/>
                <w:sz w:val="17"/>
                <w:szCs w:val="17"/>
              </w:rPr>
              <w:t xml:space="preserve">    tree = {}</w:t>
            </w:r>
          </w:p>
          <w:p w:rsidR="00D901FF" w:rsidRDefault="00D901FF" w:rsidP="0010088F">
            <w:r>
              <w:rPr>
                <w:rFonts w:ascii="Courier New" w:eastAsia="Courier New" w:hAnsi="Courier New" w:cs="Courier New"/>
                <w:color w:val="E2E8F0"/>
                <w:sz w:val="17"/>
                <w:szCs w:val="17"/>
              </w:rPr>
              <w:t xml:space="preserve">    children_map = defaultdict(list)</w:t>
            </w:r>
          </w:p>
          <w:p w:rsidR="00D901FF" w:rsidRDefault="00D901FF" w:rsidP="0010088F"/>
          <w:p w:rsidR="00D901FF" w:rsidRDefault="00D901FF" w:rsidP="0010088F">
            <w:r>
              <w:rPr>
                <w:rFonts w:ascii="Courier New" w:eastAsia="Courier New" w:hAnsi="Courier New" w:cs="Courier New"/>
                <w:color w:val="68D391"/>
                <w:sz w:val="17"/>
                <w:szCs w:val="17"/>
              </w:rPr>
              <w:lastRenderedPageBreak/>
              <w:t xml:space="preserve">    # First pass: identify roots and group children</w:t>
            </w:r>
          </w:p>
          <w:p w:rsidR="00D901FF" w:rsidRDefault="00D901FF" w:rsidP="0010088F">
            <w:r>
              <w:rPr>
                <w:rFonts w:ascii="Courier New" w:eastAsia="Courier New" w:hAnsi="Courier New" w:cs="Courier New"/>
                <w:color w:val="E2E8F0"/>
                <w:sz w:val="17"/>
                <w:szCs w:val="17"/>
              </w:rPr>
              <w:t xml:space="preserve">    for item in items:</w:t>
            </w:r>
          </w:p>
          <w:p w:rsidR="00D901FF" w:rsidRDefault="00D901FF" w:rsidP="0010088F">
            <w:r>
              <w:rPr>
                <w:rFonts w:ascii="Courier New" w:eastAsia="Courier New" w:hAnsi="Courier New" w:cs="Courier New"/>
                <w:color w:val="E2E8F0"/>
                <w:sz w:val="17"/>
                <w:szCs w:val="17"/>
              </w:rPr>
              <w:t xml:space="preserve">        if item.parent_item_id is None:</w:t>
            </w:r>
          </w:p>
          <w:p w:rsidR="00D901FF" w:rsidRDefault="00D901FF" w:rsidP="0010088F">
            <w:r>
              <w:rPr>
                <w:rFonts w:ascii="Courier New" w:eastAsia="Courier New" w:hAnsi="Courier New" w:cs="Courier New"/>
                <w:color w:val="E2E8F0"/>
                <w:sz w:val="17"/>
                <w:szCs w:val="17"/>
              </w:rPr>
              <w:t xml:space="preserve">            tree[item.item_id] = {"item": item, "children": []}</w:t>
            </w:r>
          </w:p>
          <w:p w:rsidR="00D901FF" w:rsidRDefault="00D901FF" w:rsidP="0010088F">
            <w:r>
              <w:rPr>
                <w:rFonts w:ascii="Courier New" w:eastAsia="Courier New" w:hAnsi="Courier New" w:cs="Courier New"/>
                <w:color w:val="E2E8F0"/>
                <w:sz w:val="17"/>
                <w:szCs w:val="17"/>
              </w:rPr>
              <w:t xml:space="preserve">        else:</w:t>
            </w:r>
          </w:p>
          <w:p w:rsidR="00D901FF" w:rsidRDefault="00D901FF" w:rsidP="0010088F">
            <w:r>
              <w:rPr>
                <w:rFonts w:ascii="Courier New" w:eastAsia="Courier New" w:hAnsi="Courier New" w:cs="Courier New"/>
                <w:color w:val="E2E8F0"/>
                <w:sz w:val="17"/>
                <w:szCs w:val="17"/>
              </w:rPr>
              <w:t xml:space="preserve">            children_map[item.parent_item_id].append(item)</w:t>
            </w:r>
          </w:p>
          <w:p w:rsidR="00D901FF" w:rsidRDefault="00D901FF" w:rsidP="0010088F"/>
          <w:p w:rsidR="00D901FF" w:rsidRDefault="00D901FF" w:rsidP="0010088F">
            <w:r>
              <w:rPr>
                <w:rFonts w:ascii="Courier New" w:eastAsia="Courier New" w:hAnsi="Courier New" w:cs="Courier New"/>
                <w:color w:val="68D391"/>
                <w:sz w:val="17"/>
                <w:szCs w:val="17"/>
              </w:rPr>
              <w:t xml:space="preserve">    # Second pass: attach children sorted by order</w:t>
            </w:r>
          </w:p>
          <w:p w:rsidR="00D901FF" w:rsidRDefault="00D901FF" w:rsidP="0010088F">
            <w:r>
              <w:rPr>
                <w:rFonts w:ascii="Courier New" w:eastAsia="Courier New" w:hAnsi="Courier New" w:cs="Courier New"/>
                <w:color w:val="E2E8F0"/>
                <w:sz w:val="17"/>
                <w:szCs w:val="17"/>
              </w:rPr>
              <w:t xml:space="preserve">    for parent_id, children in children_map.items():</w:t>
            </w:r>
          </w:p>
          <w:p w:rsidR="00D901FF" w:rsidRDefault="00D901FF" w:rsidP="0010088F">
            <w:r>
              <w:rPr>
                <w:rFonts w:ascii="Courier New" w:eastAsia="Courier New" w:hAnsi="Courier New" w:cs="Courier New"/>
                <w:color w:val="E2E8F0"/>
                <w:sz w:val="17"/>
                <w:szCs w:val="17"/>
              </w:rPr>
              <w:t xml:space="preserve">        if parent_id in tree:</w:t>
            </w:r>
          </w:p>
          <w:p w:rsidR="00D901FF" w:rsidRDefault="00D901FF" w:rsidP="0010088F">
            <w:r>
              <w:rPr>
                <w:rFonts w:ascii="Courier New" w:eastAsia="Courier New" w:hAnsi="Courier New" w:cs="Courier New"/>
                <w:color w:val="E2E8F0"/>
                <w:sz w:val="17"/>
                <w:szCs w:val="17"/>
              </w:rPr>
              <w:t xml:space="preserve">            tree[parent_id]["children"] = sorted(</w:t>
            </w:r>
          </w:p>
          <w:p w:rsidR="00D901FF" w:rsidRDefault="00D901FF" w:rsidP="0010088F">
            <w:r>
              <w:rPr>
                <w:rFonts w:ascii="Courier New" w:eastAsia="Courier New" w:hAnsi="Courier New" w:cs="Courier New"/>
                <w:color w:val="E2E8F0"/>
                <w:sz w:val="17"/>
                <w:szCs w:val="17"/>
              </w:rPr>
              <w:t xml:space="preserve">                children, key=lambda x: x.order)</w:t>
            </w:r>
          </w:p>
          <w:p w:rsidR="00D901FF" w:rsidRDefault="00D901FF" w:rsidP="0010088F"/>
          <w:p w:rsidR="00D901FF" w:rsidRDefault="00D901FF" w:rsidP="0010088F">
            <w:pPr>
              <w:spacing w:after="100"/>
            </w:pPr>
            <w:r>
              <w:rPr>
                <w:rFonts w:ascii="Courier New" w:eastAsia="Courier New" w:hAnsi="Courier New" w:cs="Courier New"/>
                <w:color w:val="E2E8F0"/>
                <w:sz w:val="17"/>
                <w:szCs w:val="17"/>
              </w:rPr>
              <w:t xml:space="preserve">    return tree</w:t>
            </w:r>
          </w:p>
        </w:tc>
      </w:tr>
    </w:tbl>
    <w:p w:rsidR="00D901FF" w:rsidRDefault="00D901FF" w:rsidP="00D901FF">
      <w:pPr>
        <w:pStyle w:val="Heading2"/>
      </w:pPr>
      <w:r>
        <w:lastRenderedPageBreak/>
        <w:t xml:space="preserve"> </w:t>
      </w:r>
    </w:p>
    <w:p w:rsidR="00D901FF" w:rsidRPr="000130CA" w:rsidRDefault="00D901FF" w:rsidP="00D901FF">
      <w:pPr>
        <w:spacing w:before="200" w:after="100"/>
        <w:rPr>
          <w:b/>
          <w:bCs/>
        </w:rPr>
      </w:pPr>
      <w:r w:rsidRPr="000130CA">
        <w:rPr>
          <w:b/>
          <w:bCs/>
        </w:rPr>
        <w:t>Helper Functions</w:t>
      </w:r>
      <w:r>
        <w:rPr>
          <w:b/>
          <w:bCs/>
        </w:rPr>
        <w:t>:</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141"/>
      </w:tblGrid>
      <w:tr w:rsidR="00D901FF" w:rsidTr="0010088F">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2D3748"/>
          </w:tcPr>
          <w:p w:rsidR="00D901FF" w:rsidRDefault="00D901FF" w:rsidP="0010088F">
            <w:pPr>
              <w:spacing w:before="100"/>
            </w:pPr>
            <w:bookmarkStart w:id="12" w:name="_Hlk215942004"/>
            <w:r>
              <w:rPr>
                <w:rFonts w:ascii="Courier New" w:eastAsia="Courier New" w:hAnsi="Courier New" w:cs="Courier New"/>
                <w:color w:val="E2E8F0"/>
                <w:sz w:val="17"/>
                <w:szCs w:val="17"/>
              </w:rPr>
              <w:t>def get_children(items: List[ContentItem], parent_id: str):</w:t>
            </w:r>
          </w:p>
          <w:p w:rsidR="00D901FF" w:rsidRDefault="00D901FF" w:rsidP="0010088F">
            <w:r>
              <w:rPr>
                <w:rFonts w:ascii="Courier New" w:eastAsia="Courier New" w:hAnsi="Courier New" w:cs="Courier New"/>
                <w:color w:val="68D391"/>
                <w:sz w:val="17"/>
                <w:szCs w:val="17"/>
              </w:rPr>
              <w:t xml:space="preserve">    """Get direct children of a parent item"""</w:t>
            </w:r>
          </w:p>
          <w:p w:rsidR="00D901FF" w:rsidRDefault="00D901FF" w:rsidP="0010088F">
            <w:r>
              <w:rPr>
                <w:rFonts w:ascii="Courier New" w:eastAsia="Courier New" w:hAnsi="Courier New" w:cs="Courier New"/>
                <w:color w:val="E2E8F0"/>
                <w:sz w:val="17"/>
                <w:szCs w:val="17"/>
              </w:rPr>
              <w:t xml:space="preserve">    return sorted(</w:t>
            </w:r>
          </w:p>
          <w:p w:rsidR="00D901FF" w:rsidRDefault="00D901FF" w:rsidP="0010088F">
            <w:r>
              <w:rPr>
                <w:rFonts w:ascii="Courier New" w:eastAsia="Courier New" w:hAnsi="Courier New" w:cs="Courier New"/>
                <w:color w:val="E2E8F0"/>
                <w:sz w:val="17"/>
                <w:szCs w:val="17"/>
              </w:rPr>
              <w:t xml:space="preserve">        [i for i in items if i.parent_item_id == parent_id],</w:t>
            </w:r>
          </w:p>
          <w:p w:rsidR="00D901FF" w:rsidRDefault="00D901FF" w:rsidP="0010088F">
            <w:r>
              <w:rPr>
                <w:rFonts w:ascii="Courier New" w:eastAsia="Courier New" w:hAnsi="Courier New" w:cs="Courier New"/>
                <w:color w:val="E2E8F0"/>
                <w:sz w:val="17"/>
                <w:szCs w:val="17"/>
              </w:rPr>
              <w:t xml:space="preserve">        key=lambda x: x.order)</w:t>
            </w:r>
          </w:p>
          <w:p w:rsidR="00D901FF" w:rsidRDefault="00D901FF" w:rsidP="0010088F"/>
          <w:p w:rsidR="00D901FF" w:rsidRDefault="00D901FF" w:rsidP="0010088F">
            <w:r>
              <w:rPr>
                <w:rFonts w:ascii="Courier New" w:eastAsia="Courier New" w:hAnsi="Courier New" w:cs="Courier New"/>
                <w:color w:val="E2E8F0"/>
                <w:sz w:val="17"/>
                <w:szCs w:val="17"/>
              </w:rPr>
              <w:t>def get_items_by_format(items: List[ContentItem], fmt: str):</w:t>
            </w:r>
          </w:p>
          <w:p w:rsidR="00D901FF" w:rsidRDefault="00D901FF" w:rsidP="0010088F">
            <w:r>
              <w:rPr>
                <w:rFonts w:ascii="Courier New" w:eastAsia="Courier New" w:hAnsi="Courier New" w:cs="Courier New"/>
                <w:color w:val="68D391"/>
                <w:sz w:val="17"/>
                <w:szCs w:val="17"/>
              </w:rPr>
              <w:t xml:space="preserve">    """Filter items by format type"""</w:t>
            </w:r>
          </w:p>
          <w:p w:rsidR="00D901FF" w:rsidRDefault="00D901FF" w:rsidP="0010088F">
            <w:r>
              <w:rPr>
                <w:rFonts w:ascii="Courier New" w:eastAsia="Courier New" w:hAnsi="Courier New" w:cs="Courier New"/>
                <w:color w:val="E2E8F0"/>
                <w:sz w:val="17"/>
                <w:szCs w:val="17"/>
              </w:rPr>
              <w:t xml:space="preserve">    return [i for i in items if i.format == fmt]</w:t>
            </w:r>
          </w:p>
          <w:p w:rsidR="00D901FF" w:rsidRDefault="00D901FF" w:rsidP="0010088F"/>
          <w:p w:rsidR="00D901FF" w:rsidRDefault="00D901FF" w:rsidP="0010088F">
            <w:r>
              <w:rPr>
                <w:rFonts w:ascii="Courier New" w:eastAsia="Courier New" w:hAnsi="Courier New" w:cs="Courier New"/>
                <w:color w:val="E2E8F0"/>
                <w:sz w:val="17"/>
                <w:szCs w:val="17"/>
              </w:rPr>
              <w:t>def get_root_items(items: List[ContentItem]):</w:t>
            </w:r>
          </w:p>
          <w:p w:rsidR="00D901FF" w:rsidRDefault="00D901FF" w:rsidP="0010088F">
            <w:r>
              <w:rPr>
                <w:rFonts w:ascii="Courier New" w:eastAsia="Courier New" w:hAnsi="Courier New" w:cs="Courier New"/>
                <w:color w:val="68D391"/>
                <w:sz w:val="17"/>
                <w:szCs w:val="17"/>
              </w:rPr>
              <w:t xml:space="preserve">    """Get all root-level items (no parent)"""</w:t>
            </w:r>
          </w:p>
          <w:p w:rsidR="00D901FF" w:rsidRDefault="00D901FF" w:rsidP="0010088F">
            <w:pPr>
              <w:spacing w:after="100"/>
            </w:pPr>
            <w:r>
              <w:rPr>
                <w:rFonts w:ascii="Courier New" w:eastAsia="Courier New" w:hAnsi="Courier New" w:cs="Courier New"/>
                <w:color w:val="E2E8F0"/>
                <w:sz w:val="17"/>
                <w:szCs w:val="17"/>
              </w:rPr>
              <w:t xml:space="preserve">    return [i for i in items if i.parent_item_id is None]</w:t>
            </w:r>
          </w:p>
        </w:tc>
      </w:tr>
      <w:bookmarkEnd w:id="12"/>
    </w:tbl>
    <w:p w:rsidR="00D901FF" w:rsidRDefault="00D901FF" w:rsidP="00D901FF">
      <w:pPr>
        <w:pStyle w:val="Heading2"/>
      </w:pPr>
    </w:p>
    <w:p w:rsidR="00D901FF" w:rsidRDefault="00D901FF" w:rsidP="00D901FF">
      <w:pPr>
        <w:pStyle w:val="Heading2"/>
      </w:pPr>
      <w:bookmarkStart w:id="13" w:name="_Hlk215930752"/>
      <w:r>
        <w:t>4.</w:t>
      </w:r>
      <w:r w:rsidRPr="000130CA">
        <w:t>5. Content Delivery Strategies</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93"/>
        <w:gridCol w:w="2238"/>
        <w:gridCol w:w="4493"/>
      </w:tblGrid>
      <w:tr w:rsidR="00D901FF" w:rsidTr="0010088F">
        <w:tblPrEx>
          <w:tblCellMar>
            <w:top w:w="0" w:type="dxa"/>
            <w:bottom w:w="0" w:type="dxa"/>
          </w:tblCellMar>
        </w:tblPrEx>
        <w:trPr>
          <w:tblHeader/>
        </w:trPr>
        <w:tc>
          <w:tcPr>
            <w:tcW w:w="2340" w:type="dxa"/>
            <w:tcBorders>
              <w:top w:val="single" w:sz="1" w:space="0" w:color="CCCCCC"/>
              <w:left w:val="single" w:sz="1" w:space="0" w:color="CCCCCC"/>
              <w:bottom w:val="single" w:sz="1" w:space="0" w:color="CCCCCC"/>
              <w:right w:val="single" w:sz="1" w:space="0" w:color="CCCCCC"/>
            </w:tcBorders>
            <w:shd w:val="clear" w:color="auto" w:fill="E8F4F8"/>
          </w:tcPr>
          <w:bookmarkEnd w:id="13"/>
          <w:p w:rsidR="00D901FF" w:rsidRDefault="00D901FF" w:rsidP="0010088F">
            <w:r>
              <w:rPr>
                <w:b/>
                <w:bCs/>
                <w:sz w:val="22"/>
                <w:szCs w:val="22"/>
              </w:rPr>
              <w:t>Method</w:t>
            </w:r>
          </w:p>
        </w:tc>
        <w:tc>
          <w:tcPr>
            <w:tcW w:w="2340" w:type="dxa"/>
            <w:tcBorders>
              <w:top w:val="single" w:sz="1" w:space="0" w:color="CCCCCC"/>
              <w:left w:val="single" w:sz="1" w:space="0" w:color="CCCCCC"/>
              <w:bottom w:val="single" w:sz="1" w:space="0" w:color="CCCCCC"/>
              <w:right w:val="single" w:sz="1" w:space="0" w:color="CCCCCC"/>
            </w:tcBorders>
            <w:shd w:val="clear" w:color="auto" w:fill="E8F4F8"/>
          </w:tcPr>
          <w:p w:rsidR="00D901FF" w:rsidRDefault="00D901FF" w:rsidP="0010088F">
            <w:r>
              <w:rPr>
                <w:b/>
                <w:bCs/>
                <w:sz w:val="22"/>
                <w:szCs w:val="22"/>
              </w:rPr>
              <w:t>Best For</w:t>
            </w:r>
          </w:p>
        </w:tc>
        <w:tc>
          <w:tcPr>
            <w:tcW w:w="4680" w:type="dxa"/>
            <w:tcBorders>
              <w:top w:val="single" w:sz="1" w:space="0" w:color="CCCCCC"/>
              <w:left w:val="single" w:sz="1" w:space="0" w:color="CCCCCC"/>
              <w:bottom w:val="single" w:sz="1" w:space="0" w:color="CCCCCC"/>
              <w:right w:val="single" w:sz="1" w:space="0" w:color="CCCCCC"/>
            </w:tcBorders>
            <w:shd w:val="clear" w:color="auto" w:fill="E8F4F8"/>
          </w:tcPr>
          <w:p w:rsidR="00D901FF" w:rsidRDefault="00D901FF" w:rsidP="0010088F">
            <w:r>
              <w:rPr>
                <w:b/>
                <w:bCs/>
                <w:sz w:val="22"/>
                <w:szCs w:val="22"/>
              </w:rPr>
              <w:t>Considerations</w:t>
            </w:r>
          </w:p>
        </w:tc>
      </w:tr>
      <w:tr w:rsidR="00D901FF" w:rsidTr="0010088F">
        <w:tblPrEx>
          <w:tblCellMar>
            <w:top w:w="0" w:type="dxa"/>
            <w:bottom w:w="0" w:type="dxa"/>
          </w:tblCellMar>
        </w:tblPrEx>
        <w:tc>
          <w:tcPr>
            <w:tcW w:w="234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content_base64</w:t>
            </w:r>
          </w:p>
        </w:tc>
        <w:tc>
          <w:tcPr>
            <w:tcW w:w="234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Files &lt; 10MB</w:t>
            </w:r>
          </w:p>
        </w:tc>
        <w:tc>
          <w:tcPr>
            <w:tcW w:w="468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Fast, no extra requests</w:t>
            </w:r>
          </w:p>
        </w:tc>
      </w:tr>
      <w:tr w:rsidR="00D901FF" w:rsidTr="0010088F">
        <w:tblPrEx>
          <w:tblCellMar>
            <w:top w:w="0" w:type="dxa"/>
            <w:bottom w:w="0" w:type="dxa"/>
          </w:tblCellMar>
        </w:tblPrEx>
        <w:tc>
          <w:tcPr>
            <w:tcW w:w="234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content_url</w:t>
            </w:r>
          </w:p>
        </w:tc>
        <w:tc>
          <w:tcPr>
            <w:tcW w:w="234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Large files, videos</w:t>
            </w:r>
          </w:p>
        </w:tc>
        <w:tc>
          <w:tcPr>
            <w:tcW w:w="468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Pre-signed URLs with expiration; requires fetch</w:t>
            </w:r>
          </w:p>
        </w:tc>
      </w:tr>
      <w:tr w:rsidR="00D901FF" w:rsidTr="0010088F">
        <w:tblPrEx>
          <w:tblCellMar>
            <w:top w:w="0" w:type="dxa"/>
            <w:bottom w:w="0" w:type="dxa"/>
          </w:tblCellMar>
        </w:tblPrEx>
        <w:tc>
          <w:tcPr>
            <w:tcW w:w="234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content_text</w:t>
            </w:r>
          </w:p>
        </w:tc>
        <w:tc>
          <w:tcPr>
            <w:tcW w:w="234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Text, JSON, code</w:t>
            </w:r>
          </w:p>
        </w:tc>
        <w:tc>
          <w:tcPr>
            <w:tcW w:w="4680" w:type="dxa"/>
            <w:tcBorders>
              <w:top w:val="single" w:sz="1" w:space="0" w:color="CCCCCC"/>
              <w:left w:val="single" w:sz="1" w:space="0" w:color="CCCCCC"/>
              <w:bottom w:val="single" w:sz="1" w:space="0" w:color="CCCCCC"/>
              <w:right w:val="single" w:sz="1" w:space="0" w:color="CCCCCC"/>
            </w:tcBorders>
          </w:tcPr>
          <w:p w:rsidR="00D901FF" w:rsidRDefault="00D901FF" w:rsidP="0010088F">
            <w:r>
              <w:rPr>
                <w:sz w:val="22"/>
                <w:szCs w:val="22"/>
              </w:rPr>
              <w:t>Direct string; no encoding overhead</w:t>
            </w:r>
          </w:p>
        </w:tc>
      </w:tr>
    </w:tbl>
    <w:p w:rsidR="00D901FF" w:rsidRDefault="00D901FF" w:rsidP="00D901FF">
      <w:pPr>
        <w:spacing w:before="200" w:after="100"/>
      </w:pPr>
      <w:r>
        <w:rPr>
          <w:b/>
          <w:bCs/>
        </w:rPr>
        <w:t>Recommendations:</w:t>
      </w:r>
    </w:p>
    <w:p w:rsidR="00D901FF" w:rsidRDefault="00D901FF" w:rsidP="00D901FF">
      <w:pPr>
        <w:pStyle w:val="ListParagraph"/>
        <w:numPr>
          <w:ilvl w:val="0"/>
          <w:numId w:val="11"/>
        </w:numPr>
      </w:pPr>
      <w:r>
        <w:t>Use base64 for images, small documents, extracted components</w:t>
      </w:r>
    </w:p>
    <w:p w:rsidR="00D901FF" w:rsidRDefault="00D901FF" w:rsidP="00D901FF">
      <w:pPr>
        <w:pStyle w:val="ListParagraph"/>
        <w:numPr>
          <w:ilvl w:val="0"/>
          <w:numId w:val="11"/>
        </w:numPr>
      </w:pPr>
      <w:r>
        <w:t>Use URLs for videos, large PDFs</w:t>
      </w:r>
    </w:p>
    <w:p w:rsidR="00D901FF" w:rsidRDefault="00D901FF" w:rsidP="00D901FF">
      <w:pPr>
        <w:pStyle w:val="ListParagraph"/>
        <w:numPr>
          <w:ilvl w:val="0"/>
          <w:numId w:val="11"/>
        </w:numPr>
      </w:pPr>
      <w:r>
        <w:t>Use text for transcripts, code, structured data (JSON/CSV)</w:t>
      </w:r>
    </w:p>
    <w:p w:rsidR="00D901FF" w:rsidRDefault="00D901FF" w:rsidP="00D901FF">
      <w:pPr>
        <w:pStyle w:val="ListParagraph"/>
        <w:numPr>
          <w:ilvl w:val="0"/>
          <w:numId w:val="11"/>
        </w:numPr>
        <w:spacing w:after="200"/>
      </w:pPr>
      <w:r>
        <w:t>Pre-extract components when possible to reduce agent processing time</w:t>
      </w:r>
    </w:p>
    <w:p w:rsidR="00D901FF" w:rsidRDefault="00D901FF" w:rsidP="00D901FF">
      <w:pPr>
        <w:pStyle w:val="Heading2"/>
      </w:pPr>
      <w:r>
        <w:t>4.</w:t>
      </w:r>
      <w:r w:rsidRPr="000130CA">
        <w:t>6. Integration Guidelines for Source Systems</w:t>
      </w:r>
    </w:p>
    <w:p w:rsidR="00D901FF" w:rsidRDefault="00D901FF" w:rsidP="00D901FF">
      <w:pPr>
        <w:spacing w:after="100"/>
      </w:pPr>
      <w:r>
        <w:rPr>
          <w:b/>
          <w:bCs/>
        </w:rPr>
        <w:t>Required Fields (minimum viable input):</w:t>
      </w:r>
    </w:p>
    <w:p w:rsidR="00D901FF" w:rsidRDefault="00D901FF" w:rsidP="00D901FF">
      <w:pPr>
        <w:pStyle w:val="ListParagraph"/>
        <w:numPr>
          <w:ilvl w:val="0"/>
          <w:numId w:val="11"/>
        </w:numPr>
      </w:pPr>
      <w:r>
        <w:t>submission_id - unique identifier</w:t>
      </w:r>
    </w:p>
    <w:p w:rsidR="00D901FF" w:rsidRDefault="00D901FF" w:rsidP="00D901FF">
      <w:pPr>
        <w:pStyle w:val="ListParagraph"/>
        <w:numPr>
          <w:ilvl w:val="0"/>
          <w:numId w:val="11"/>
        </w:numPr>
      </w:pPr>
      <w:r>
        <w:t>items[] with: item_id, format, mime_type</w:t>
      </w:r>
    </w:p>
    <w:p w:rsidR="00D901FF" w:rsidRDefault="00D901FF" w:rsidP="00D901FF">
      <w:pPr>
        <w:pStyle w:val="ListParagraph"/>
        <w:numPr>
          <w:ilvl w:val="0"/>
          <w:numId w:val="11"/>
        </w:numPr>
        <w:spacing w:after="200"/>
      </w:pPr>
      <w:r>
        <w:t>One of: content_base64, content_url, or content_text</w:t>
      </w:r>
    </w:p>
    <w:p w:rsidR="00D901FF" w:rsidRDefault="00D901FF" w:rsidP="00D901FF">
      <w:pPr>
        <w:spacing w:after="100"/>
      </w:pPr>
      <w:r>
        <w:rPr>
          <w:b/>
          <w:bCs/>
        </w:rPr>
        <w:t>Recommended Pre-Processing:</w:t>
      </w:r>
    </w:p>
    <w:p w:rsidR="00D901FF" w:rsidRDefault="00D901FF" w:rsidP="00D901FF">
      <w:pPr>
        <w:pStyle w:val="ListParagraph"/>
        <w:numPr>
          <w:ilvl w:val="0"/>
          <w:numId w:val="11"/>
        </w:numPr>
      </w:pPr>
      <w:r>
        <w:lastRenderedPageBreak/>
        <w:t>Extract slides from presentations as separate image items</w:t>
      </w:r>
    </w:p>
    <w:p w:rsidR="00D901FF" w:rsidRDefault="00D901FF" w:rsidP="00D901FF">
      <w:pPr>
        <w:pStyle w:val="ListParagraph"/>
        <w:numPr>
          <w:ilvl w:val="0"/>
          <w:numId w:val="11"/>
        </w:numPr>
      </w:pPr>
      <w:r>
        <w:t>Transcribe video/audio before submission when possible</w:t>
      </w:r>
    </w:p>
    <w:p w:rsidR="00D901FF" w:rsidRDefault="00D901FF" w:rsidP="00D901FF">
      <w:pPr>
        <w:pStyle w:val="ListParagraph"/>
        <w:numPr>
          <w:ilvl w:val="0"/>
          <w:numId w:val="11"/>
        </w:numPr>
      </w:pPr>
      <w:r>
        <w:t>Extract figures/tables from documents as child items</w:t>
      </w:r>
    </w:p>
    <w:p w:rsidR="002202C1" w:rsidRDefault="00000000" w:rsidP="00D901FF">
      <w:pPr>
        <w:pStyle w:val="Heading1"/>
      </w:pPr>
      <w:r>
        <w:t>5. Planner/Orchestrator Agent</w:t>
      </w:r>
    </w:p>
    <w:p w:rsidR="002202C1" w:rsidRDefault="00000000">
      <w:pPr>
        <w:pStyle w:val="Heading2"/>
      </w:pPr>
      <w:r>
        <w:t>5.1 Enhanced Responsibilities</w:t>
      </w:r>
    </w:p>
    <w:p w:rsidR="002202C1" w:rsidRDefault="00000000">
      <w:r>
        <w:t>In the MCP-native architecture, the orchestrator takes on expanded responsibilities as the single point of intelligence:</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97"/>
        <w:gridCol w:w="6727"/>
      </w:tblGrid>
      <w:tr w:rsidR="002202C1">
        <w:tblPrEx>
          <w:tblCellMar>
            <w:top w:w="0" w:type="dxa"/>
            <w:bottom w:w="0" w:type="dxa"/>
          </w:tblCellMar>
        </w:tblPrEx>
        <w:trPr>
          <w:tblHeader/>
        </w:trPr>
        <w:tc>
          <w:tcPr>
            <w:tcW w:w="2340" w:type="dxa"/>
            <w:tcBorders>
              <w:top w:val="single" w:sz="1" w:space="0" w:color="CCCCCC"/>
              <w:left w:val="single" w:sz="1" w:space="0" w:color="CCCCCC"/>
              <w:bottom w:val="single" w:sz="1" w:space="0" w:color="CCCCCC"/>
              <w:right w:val="single" w:sz="1" w:space="0" w:color="CCCCCC"/>
            </w:tcBorders>
            <w:shd w:val="clear" w:color="auto" w:fill="2B579A"/>
          </w:tcPr>
          <w:p w:rsidR="002202C1" w:rsidRDefault="00000000">
            <w:pPr>
              <w:jc w:val="center"/>
            </w:pPr>
            <w:r>
              <w:rPr>
                <w:b/>
                <w:bCs/>
                <w:color w:val="FFFFFF"/>
                <w:sz w:val="22"/>
                <w:szCs w:val="22"/>
              </w:rPr>
              <w:t>Responsibility</w:t>
            </w:r>
          </w:p>
        </w:tc>
        <w:tc>
          <w:tcPr>
            <w:tcW w:w="7020" w:type="dxa"/>
            <w:tcBorders>
              <w:top w:val="single" w:sz="1" w:space="0" w:color="CCCCCC"/>
              <w:left w:val="single" w:sz="1" w:space="0" w:color="CCCCCC"/>
              <w:bottom w:val="single" w:sz="1" w:space="0" w:color="CCCCCC"/>
              <w:right w:val="single" w:sz="1" w:space="0" w:color="CCCCCC"/>
            </w:tcBorders>
            <w:shd w:val="clear" w:color="auto" w:fill="2B579A"/>
          </w:tcPr>
          <w:p w:rsidR="002202C1" w:rsidRDefault="00000000">
            <w:pPr>
              <w:jc w:val="center"/>
            </w:pPr>
            <w:r>
              <w:rPr>
                <w:b/>
                <w:bCs/>
                <w:color w:val="FFFFFF"/>
                <w:sz w:val="22"/>
                <w:szCs w:val="22"/>
              </w:rPr>
              <w:t>Description</w:t>
            </w:r>
          </w:p>
        </w:tc>
      </w:tr>
      <w:tr w:rsidR="002202C1">
        <w:tblPrEx>
          <w:tblCellMar>
            <w:top w:w="0" w:type="dxa"/>
            <w:bottom w:w="0" w:type="dxa"/>
          </w:tblCellMar>
        </w:tblPrEx>
        <w:tc>
          <w:tcPr>
            <w:tcW w:w="234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Task Analysis</w:t>
            </w:r>
          </w:p>
        </w:tc>
        <w:tc>
          <w:tcPr>
            <w:tcW w:w="702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Parse user requests and decompose into atomic operations mappable to MCP tools</w:t>
            </w:r>
          </w:p>
        </w:tc>
      </w:tr>
      <w:tr w:rsidR="002202C1">
        <w:tblPrEx>
          <w:tblCellMar>
            <w:top w:w="0" w:type="dxa"/>
            <w:bottom w:w="0" w:type="dxa"/>
          </w:tblCellMar>
        </w:tblPrEx>
        <w:tc>
          <w:tcPr>
            <w:tcW w:w="234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Tool Selection</w:t>
            </w:r>
          </w:p>
        </w:tc>
        <w:tc>
          <w:tcPr>
            <w:tcW w:w="702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Match task requirements to available MCP server tools using aggregated schemas</w:t>
            </w:r>
          </w:p>
        </w:tc>
      </w:tr>
      <w:tr w:rsidR="002202C1">
        <w:tblPrEx>
          <w:tblCellMar>
            <w:top w:w="0" w:type="dxa"/>
            <w:bottom w:w="0" w:type="dxa"/>
          </w:tblCellMar>
        </w:tblPrEx>
        <w:tc>
          <w:tcPr>
            <w:tcW w:w="234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Execution Planning</w:t>
            </w:r>
          </w:p>
        </w:tc>
        <w:tc>
          <w:tcPr>
            <w:tcW w:w="702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Generate execution plans with tool call sequences, parallelization opportunities, and dependencies</w:t>
            </w:r>
          </w:p>
        </w:tc>
      </w:tr>
      <w:tr w:rsidR="002202C1">
        <w:tblPrEx>
          <w:tblCellMar>
            <w:top w:w="0" w:type="dxa"/>
            <w:bottom w:w="0" w:type="dxa"/>
          </w:tblCellMar>
        </w:tblPrEx>
        <w:tc>
          <w:tcPr>
            <w:tcW w:w="234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Result Synthesis</w:t>
            </w:r>
          </w:p>
        </w:tc>
        <w:tc>
          <w:tcPr>
            <w:tcW w:w="702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Combine outputs from multiple MCP tool calls into coherent responses</w:t>
            </w:r>
          </w:p>
        </w:tc>
      </w:tr>
      <w:tr w:rsidR="002202C1">
        <w:tblPrEx>
          <w:tblCellMar>
            <w:top w:w="0" w:type="dxa"/>
            <w:bottom w:w="0" w:type="dxa"/>
          </w:tblCellMar>
        </w:tblPrEx>
        <w:tc>
          <w:tcPr>
            <w:tcW w:w="234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Error Recovery</w:t>
            </w:r>
          </w:p>
        </w:tc>
        <w:tc>
          <w:tcPr>
            <w:tcW w:w="702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Handle MCP server failures, retry with alternatives, graceful degradation</w:t>
            </w:r>
          </w:p>
        </w:tc>
      </w:tr>
      <w:tr w:rsidR="002202C1">
        <w:tblPrEx>
          <w:tblCellMar>
            <w:top w:w="0" w:type="dxa"/>
            <w:bottom w:w="0" w:type="dxa"/>
          </w:tblCellMar>
        </w:tblPrEx>
        <w:tc>
          <w:tcPr>
            <w:tcW w:w="234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Context Management</w:t>
            </w:r>
          </w:p>
        </w:tc>
        <w:tc>
          <w:tcPr>
            <w:tcW w:w="702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Maintain conversation state and coordinate data flow between tool calls</w:t>
            </w:r>
          </w:p>
        </w:tc>
      </w:tr>
    </w:tbl>
    <w:p w:rsidR="002202C1" w:rsidRDefault="00000000">
      <w:pPr>
        <w:pStyle w:val="Heading2"/>
      </w:pPr>
      <w:r>
        <w:t>5.2 Tool Selection Logic</w:t>
      </w:r>
    </w:p>
    <w:p w:rsidR="002202C1" w:rsidRDefault="00000000">
      <w:r>
        <w:t>The orchestrator uses aggregated tool schemas from all MCP servers to make intelligent tool selection decisions:</w:t>
      </w:r>
    </w:p>
    <w:p w:rsidR="002202C1" w:rsidRDefault="00000000">
      <w:pPr>
        <w:pStyle w:val="ListParagraph"/>
        <w:numPr>
          <w:ilvl w:val="0"/>
          <w:numId w:val="4"/>
        </w:numPr>
      </w:pPr>
      <w:r>
        <w:t>Analyze incoming request to identify required capabilities (OCR, vision, code, etc.)</w:t>
      </w:r>
    </w:p>
    <w:p w:rsidR="002202C1" w:rsidRDefault="00000000">
      <w:pPr>
        <w:pStyle w:val="ListParagraph"/>
        <w:numPr>
          <w:ilvl w:val="0"/>
          <w:numId w:val="4"/>
        </w:numPr>
      </w:pPr>
      <w:r>
        <w:t>Query MCP Client Manager for available tools matching required capabilities</w:t>
      </w:r>
    </w:p>
    <w:p w:rsidR="002202C1" w:rsidRDefault="00000000">
      <w:pPr>
        <w:pStyle w:val="ListParagraph"/>
        <w:numPr>
          <w:ilvl w:val="0"/>
          <w:numId w:val="4"/>
        </w:numPr>
      </w:pPr>
      <w:r>
        <w:t>Rank candidate tools by capability match, server health, and historical performance</w:t>
      </w:r>
    </w:p>
    <w:p w:rsidR="002202C1" w:rsidRDefault="00000000">
      <w:pPr>
        <w:pStyle w:val="ListParagraph"/>
        <w:numPr>
          <w:ilvl w:val="0"/>
          <w:numId w:val="4"/>
        </w:numPr>
      </w:pPr>
      <w:r>
        <w:t>Generate execution plan with selected tools (sequential or parallel)</w:t>
      </w:r>
    </w:p>
    <w:p w:rsidR="002202C1" w:rsidRDefault="00000000">
      <w:pPr>
        <w:pStyle w:val="ListParagraph"/>
        <w:numPr>
          <w:ilvl w:val="0"/>
          <w:numId w:val="4"/>
        </w:numPr>
      </w:pPr>
      <w:r>
        <w:t>Execute tools via MCP protocol and collect results</w:t>
      </w:r>
    </w:p>
    <w:p w:rsidR="002202C1" w:rsidRDefault="00000000">
      <w:pPr>
        <w:pStyle w:val="ListParagraph"/>
        <w:numPr>
          <w:ilvl w:val="0"/>
          <w:numId w:val="4"/>
        </w:numPr>
      </w:pPr>
      <w:r>
        <w:t>Synthesize results and determine if additional tool calls are needed</w:t>
      </w:r>
    </w:p>
    <w:p w:rsidR="002202C1" w:rsidRDefault="00000000">
      <w:pPr>
        <w:pStyle w:val="Heading1"/>
      </w:pPr>
      <w:r>
        <w:t>6. MCP Server Architecture (Capability Layer)</w:t>
      </w:r>
    </w:p>
    <w:p w:rsidR="002202C1" w:rsidRDefault="00000000">
      <w:pPr>
        <w:pStyle w:val="Heading2"/>
      </w:pPr>
      <w:r>
        <w:t>6.1 MCP Server Contract</w:t>
      </w:r>
    </w:p>
    <w:p w:rsidR="002202C1" w:rsidRDefault="00000000">
      <w:r>
        <w:t>Each capability (sub-agent) is now an independent MCP server that must implement the standard MCP protocol. This ensures plug-and-play compatibility regardless of implementation language.</w:t>
      </w:r>
    </w:p>
    <w:p w:rsidR="00D901FF" w:rsidRDefault="00000000" w:rsidP="00D901FF">
      <w:pPr>
        <w:spacing w:before="200"/>
      </w:pPr>
      <w:r>
        <w:rPr>
          <w:b/>
          <w:bCs/>
        </w:rPr>
        <w:t>Python MCP Server Template:</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448"/>
      </w:tblGrid>
      <w:tr w:rsidR="00D901FF" w:rsidTr="0010088F">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2D3748"/>
          </w:tcPr>
          <w:p w:rsidR="00D901FF" w:rsidRPr="00D901FF" w:rsidRDefault="00D901FF" w:rsidP="00D901FF">
            <w:pPr>
              <w:spacing w:before="100"/>
              <w:rPr>
                <w:rFonts w:ascii="Courier New" w:eastAsia="Courier New" w:hAnsi="Courier New" w:cs="Courier New"/>
                <w:color w:val="E2E8F0"/>
                <w:sz w:val="17"/>
                <w:szCs w:val="17"/>
              </w:rPr>
            </w:pPr>
            <w:bookmarkStart w:id="14" w:name="_Hlk215942090"/>
            <w:r w:rsidRPr="00D901FF">
              <w:rPr>
                <w:rFonts w:ascii="Courier New" w:eastAsia="Courier New" w:hAnsi="Courier New" w:cs="Courier New"/>
                <w:color w:val="E2E8F0"/>
                <w:sz w:val="17"/>
                <w:szCs w:val="17"/>
              </w:rPr>
              <w:t>from mcp.server import Server</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from mcp.types import Tool, TextContent</w:t>
            </w:r>
          </w:p>
          <w:p w:rsidR="00D901FF" w:rsidRPr="00D901FF" w:rsidRDefault="00D901FF" w:rsidP="00D901FF">
            <w:pPr>
              <w:spacing w:before="100"/>
              <w:rPr>
                <w:rFonts w:ascii="Courier New" w:eastAsia="Courier New" w:hAnsi="Courier New" w:cs="Courier New"/>
                <w:color w:val="E2E8F0"/>
                <w:sz w:val="17"/>
                <w:szCs w:val="17"/>
              </w:rPr>
            </w:pP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server = Server("capability-name")</w:t>
            </w:r>
          </w:p>
          <w:p w:rsidR="00D901FF" w:rsidRPr="00D901FF" w:rsidRDefault="00D901FF" w:rsidP="00D901FF">
            <w:pPr>
              <w:spacing w:before="100"/>
              <w:rPr>
                <w:rFonts w:ascii="Courier New" w:eastAsia="Courier New" w:hAnsi="Courier New" w:cs="Courier New"/>
                <w:color w:val="E2E8F0"/>
                <w:sz w:val="17"/>
                <w:szCs w:val="17"/>
              </w:rPr>
            </w:pP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lastRenderedPageBreak/>
              <w:t>@server.list_tools()</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async def list_tools() -&gt; list[Tool]:</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 xml:space="preserve">    return [</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 xml:space="preserve">        Tool(</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 xml:space="preserve">            name="tool_name",</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 xml:space="preserve">            description="Tool description for LLM",</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 xml:space="preserve">            inputSchema={"type": "object", "properties": {...}}</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 xml:space="preserve">        )</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 xml:space="preserve">    ]</w:t>
            </w:r>
          </w:p>
          <w:p w:rsidR="00D901FF" w:rsidRPr="00D901FF" w:rsidRDefault="00D901FF" w:rsidP="00D901FF">
            <w:pPr>
              <w:spacing w:before="100"/>
              <w:rPr>
                <w:rFonts w:ascii="Courier New" w:eastAsia="Courier New" w:hAnsi="Courier New" w:cs="Courier New"/>
                <w:color w:val="E2E8F0"/>
                <w:sz w:val="17"/>
                <w:szCs w:val="17"/>
              </w:rPr>
            </w:pP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@server.call_tool()</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async def call_tool(name: str, arguments: dict):</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 xml:space="preserve">    if name == "tool_name":</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 xml:space="preserve">        result = await process(arguments)</w:t>
            </w:r>
          </w:p>
          <w:p w:rsidR="00D901FF" w:rsidRDefault="00D901FF" w:rsidP="00D901FF">
            <w:pPr>
              <w:spacing w:after="100"/>
            </w:pPr>
            <w:r w:rsidRPr="00D901FF">
              <w:rPr>
                <w:rFonts w:ascii="Courier New" w:eastAsia="Courier New" w:hAnsi="Courier New" w:cs="Courier New"/>
                <w:color w:val="E2E8F0"/>
                <w:sz w:val="17"/>
                <w:szCs w:val="17"/>
              </w:rPr>
              <w:t xml:space="preserve">        return [TextContent(type="text", text=result)]</w:t>
            </w:r>
          </w:p>
        </w:tc>
      </w:tr>
      <w:bookmarkEnd w:id="14"/>
    </w:tbl>
    <w:p w:rsidR="00D901FF" w:rsidRDefault="00D901FF">
      <w:pPr>
        <w:pStyle w:val="CodeBlock"/>
      </w:pPr>
    </w:p>
    <w:p w:rsidR="002202C1" w:rsidRDefault="00000000">
      <w:pPr>
        <w:pStyle w:val="Heading2"/>
      </w:pPr>
      <w:r>
        <w:t>6.2 Standard MCP Server Implementations</w:t>
      </w:r>
    </w:p>
    <w:p w:rsidR="002202C1" w:rsidRDefault="00000000">
      <w:r>
        <w:t>The framework provides reference MCP server implementations for common capabilities:</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36"/>
        <w:gridCol w:w="2437"/>
        <w:gridCol w:w="2927"/>
        <w:gridCol w:w="1924"/>
      </w:tblGrid>
      <w:tr w:rsidR="002202C1">
        <w:tblPrEx>
          <w:tblCellMar>
            <w:top w:w="0" w:type="dxa"/>
            <w:bottom w:w="0" w:type="dxa"/>
          </w:tblCellMar>
        </w:tblPrEx>
        <w:trPr>
          <w:tblHeader/>
        </w:trPr>
        <w:tc>
          <w:tcPr>
            <w:tcW w:w="1800" w:type="dxa"/>
            <w:tcBorders>
              <w:top w:val="single" w:sz="1" w:space="0" w:color="CCCCCC"/>
              <w:left w:val="single" w:sz="1" w:space="0" w:color="CCCCCC"/>
              <w:bottom w:val="single" w:sz="1" w:space="0" w:color="CCCCCC"/>
              <w:right w:val="single" w:sz="1" w:space="0" w:color="CCCCCC"/>
            </w:tcBorders>
            <w:shd w:val="clear" w:color="auto" w:fill="2B579A"/>
          </w:tcPr>
          <w:p w:rsidR="002202C1" w:rsidRDefault="00000000">
            <w:pPr>
              <w:jc w:val="center"/>
            </w:pPr>
            <w:r>
              <w:rPr>
                <w:b/>
                <w:bCs/>
                <w:color w:val="FFFFFF"/>
                <w:sz w:val="22"/>
                <w:szCs w:val="22"/>
              </w:rPr>
              <w:t>MCP Server</w:t>
            </w:r>
          </w:p>
        </w:tc>
        <w:tc>
          <w:tcPr>
            <w:tcW w:w="2500" w:type="dxa"/>
            <w:tcBorders>
              <w:top w:val="single" w:sz="1" w:space="0" w:color="CCCCCC"/>
              <w:left w:val="single" w:sz="1" w:space="0" w:color="CCCCCC"/>
              <w:bottom w:val="single" w:sz="1" w:space="0" w:color="CCCCCC"/>
              <w:right w:val="single" w:sz="1" w:space="0" w:color="CCCCCC"/>
            </w:tcBorders>
            <w:shd w:val="clear" w:color="auto" w:fill="2B579A"/>
          </w:tcPr>
          <w:p w:rsidR="002202C1" w:rsidRDefault="00000000">
            <w:pPr>
              <w:jc w:val="center"/>
            </w:pPr>
            <w:r>
              <w:rPr>
                <w:b/>
                <w:bCs/>
                <w:color w:val="FFFFFF"/>
                <w:sz w:val="22"/>
                <w:szCs w:val="22"/>
              </w:rPr>
              <w:t>Tools Provided</w:t>
            </w:r>
          </w:p>
        </w:tc>
        <w:tc>
          <w:tcPr>
            <w:tcW w:w="3060" w:type="dxa"/>
            <w:tcBorders>
              <w:top w:val="single" w:sz="1" w:space="0" w:color="CCCCCC"/>
              <w:left w:val="single" w:sz="1" w:space="0" w:color="CCCCCC"/>
              <w:bottom w:val="single" w:sz="1" w:space="0" w:color="CCCCCC"/>
              <w:right w:val="single" w:sz="1" w:space="0" w:color="CCCCCC"/>
            </w:tcBorders>
            <w:shd w:val="clear" w:color="auto" w:fill="2B579A"/>
          </w:tcPr>
          <w:p w:rsidR="002202C1" w:rsidRDefault="00000000">
            <w:pPr>
              <w:jc w:val="center"/>
            </w:pPr>
            <w:r>
              <w:rPr>
                <w:b/>
                <w:bCs/>
                <w:color w:val="FFFFFF"/>
                <w:sz w:val="22"/>
                <w:szCs w:val="22"/>
              </w:rPr>
              <w:t>Use Cases</w:t>
            </w:r>
          </w:p>
        </w:tc>
        <w:tc>
          <w:tcPr>
            <w:tcW w:w="2000" w:type="dxa"/>
            <w:tcBorders>
              <w:top w:val="single" w:sz="1" w:space="0" w:color="CCCCCC"/>
              <w:left w:val="single" w:sz="1" w:space="0" w:color="CCCCCC"/>
              <w:bottom w:val="single" w:sz="1" w:space="0" w:color="CCCCCC"/>
              <w:right w:val="single" w:sz="1" w:space="0" w:color="CCCCCC"/>
            </w:tcBorders>
            <w:shd w:val="clear" w:color="auto" w:fill="2B579A"/>
          </w:tcPr>
          <w:p w:rsidR="002202C1" w:rsidRDefault="00000000">
            <w:pPr>
              <w:jc w:val="center"/>
            </w:pPr>
            <w:r>
              <w:rPr>
                <w:b/>
                <w:bCs/>
                <w:color w:val="FFFFFF"/>
                <w:sz w:val="22"/>
                <w:szCs w:val="22"/>
              </w:rPr>
              <w:t>Language</w:t>
            </w:r>
          </w:p>
        </w:tc>
      </w:tr>
      <w:tr w:rsidR="002202C1">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mcp-ocr</w:t>
            </w:r>
          </w:p>
        </w:tc>
        <w:tc>
          <w:tcPr>
            <w:tcW w:w="250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extract_text, parse_document, detect_layout</w:t>
            </w:r>
          </w:p>
        </w:tc>
        <w:tc>
          <w:tcPr>
            <w:tcW w:w="306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Invoice processing, form digitization</w:t>
            </w:r>
          </w:p>
        </w:tc>
        <w:tc>
          <w:tcPr>
            <w:tcW w:w="200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Python</w:t>
            </w:r>
          </w:p>
        </w:tc>
      </w:tr>
      <w:tr w:rsidR="002202C1">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mcp-vision</w:t>
            </w:r>
          </w:p>
        </w:tc>
        <w:tc>
          <w:tcPr>
            <w:tcW w:w="250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describe_image, detect_objects, analyze_scene</w:t>
            </w:r>
          </w:p>
        </w:tc>
        <w:tc>
          <w:tcPr>
            <w:tcW w:w="306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Visual Q&amp;A, image understanding</w:t>
            </w:r>
          </w:p>
        </w:tc>
        <w:tc>
          <w:tcPr>
            <w:tcW w:w="200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Python</w:t>
            </w:r>
          </w:p>
        </w:tc>
      </w:tr>
      <w:tr w:rsidR="002202C1">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mcp-code</w:t>
            </w:r>
          </w:p>
        </w:tc>
        <w:tc>
          <w:tcPr>
            <w:tcW w:w="250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generate_code, review_code, execute_code</w:t>
            </w:r>
          </w:p>
        </w:tc>
        <w:tc>
          <w:tcPr>
            <w:tcW w:w="306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Development assistance, automation</w:t>
            </w:r>
          </w:p>
        </w:tc>
        <w:tc>
          <w:tcPr>
            <w:tcW w:w="200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Node.js</w:t>
            </w:r>
          </w:p>
        </w:tc>
      </w:tr>
      <w:tr w:rsidR="002202C1">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mcp-research</w:t>
            </w:r>
          </w:p>
        </w:tc>
        <w:tc>
          <w:tcPr>
            <w:tcW w:w="250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web_search, synthesize_data, fact_check</w:t>
            </w:r>
          </w:p>
        </w:tc>
        <w:tc>
          <w:tcPr>
            <w:tcW w:w="306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Information gathering, reports</w:t>
            </w:r>
          </w:p>
        </w:tc>
        <w:tc>
          <w:tcPr>
            <w:tcW w:w="200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Python</w:t>
            </w:r>
          </w:p>
        </w:tc>
      </w:tr>
      <w:tr w:rsidR="002202C1">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mcp-data</w:t>
            </w:r>
          </w:p>
        </w:tc>
        <w:tc>
          <w:tcPr>
            <w:tcW w:w="250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analyze_data, create_chart, run_query</w:t>
            </w:r>
          </w:p>
        </w:tc>
        <w:tc>
          <w:tcPr>
            <w:tcW w:w="306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Business intelligence, analytics</w:t>
            </w:r>
          </w:p>
        </w:tc>
        <w:tc>
          <w:tcPr>
            <w:tcW w:w="200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Python</w:t>
            </w:r>
          </w:p>
        </w:tc>
      </w:tr>
      <w:tr w:rsidR="002202C1">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mcp-filesystem</w:t>
            </w:r>
          </w:p>
        </w:tc>
        <w:tc>
          <w:tcPr>
            <w:tcW w:w="250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read_file, write_file, list_directory</w:t>
            </w:r>
          </w:p>
        </w:tc>
        <w:tc>
          <w:tcPr>
            <w:tcW w:w="306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File operations, data persistence</w:t>
            </w:r>
          </w:p>
        </w:tc>
        <w:tc>
          <w:tcPr>
            <w:tcW w:w="200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Any</w:t>
            </w:r>
          </w:p>
        </w:tc>
      </w:tr>
      <w:tr w:rsidR="002202C1">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mcp-database</w:t>
            </w:r>
          </w:p>
        </w:tc>
        <w:tc>
          <w:tcPr>
            <w:tcW w:w="250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query, insert, update, delete</w:t>
            </w:r>
          </w:p>
        </w:tc>
        <w:tc>
          <w:tcPr>
            <w:tcW w:w="306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Database operations, data management</w:t>
            </w:r>
          </w:p>
        </w:tc>
        <w:tc>
          <w:tcPr>
            <w:tcW w:w="200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Any</w:t>
            </w:r>
          </w:p>
        </w:tc>
      </w:tr>
    </w:tbl>
    <w:p w:rsidR="002202C1" w:rsidRDefault="00000000">
      <w:pPr>
        <w:pStyle w:val="Heading1"/>
      </w:pPr>
      <w:r>
        <w:t>7. MCP Client Manager</w:t>
      </w:r>
    </w:p>
    <w:p w:rsidR="002202C1" w:rsidRDefault="00000000">
      <w:pPr>
        <w:pStyle w:val="Heading2"/>
      </w:pPr>
      <w:r>
        <w:t>7.1 Architecture</w:t>
      </w:r>
    </w:p>
    <w:p w:rsidR="002202C1" w:rsidRDefault="00000000">
      <w:r>
        <w:t>The MCP Client Manager is the central component that handles all communication with MCP servers. It provides server lifecycle management, tool discovery, and unified invocation interface.</w:t>
      </w:r>
    </w:p>
    <w:p w:rsidR="002202C1" w:rsidRDefault="00000000">
      <w:pPr>
        <w:spacing w:before="200"/>
      </w:pPr>
      <w:r>
        <w:rPr>
          <w:b/>
          <w:bCs/>
        </w:rPr>
        <w:t>MCP Client Manager Implementation:</w:t>
      </w:r>
    </w:p>
    <w:p w:rsidR="002202C1" w:rsidRDefault="002202C1">
      <w:pPr>
        <w:pStyle w:val="CodeBlock"/>
      </w:pP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468"/>
      </w:tblGrid>
      <w:tr w:rsidR="00D901FF" w:rsidTr="0010088F">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2D3748"/>
          </w:tcPr>
          <w:p w:rsidR="00D901FF" w:rsidRPr="00D901FF" w:rsidRDefault="00D901FF" w:rsidP="00D901FF">
            <w:pPr>
              <w:spacing w:before="100"/>
              <w:rPr>
                <w:rFonts w:ascii="Courier New" w:eastAsia="Courier New" w:hAnsi="Courier New" w:cs="Courier New"/>
                <w:color w:val="E2E8F0"/>
                <w:sz w:val="17"/>
                <w:szCs w:val="17"/>
              </w:rPr>
            </w:pPr>
            <w:bookmarkStart w:id="15" w:name="_Hlk215942758"/>
            <w:r w:rsidRPr="00D901FF">
              <w:rPr>
                <w:rFonts w:ascii="Courier New" w:eastAsia="Courier New" w:hAnsi="Courier New" w:cs="Courier New"/>
                <w:color w:val="E2E8F0"/>
                <w:sz w:val="17"/>
                <w:szCs w:val="17"/>
              </w:rPr>
              <w:t>from mcp import ClientSession, StdioServerParameters</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from typing import Dict, List, Any</w:t>
            </w:r>
          </w:p>
          <w:p w:rsidR="00D901FF" w:rsidRPr="00D901FF" w:rsidRDefault="00D901FF" w:rsidP="00D901FF">
            <w:pPr>
              <w:spacing w:before="100"/>
              <w:rPr>
                <w:rFonts w:ascii="Courier New" w:eastAsia="Courier New" w:hAnsi="Courier New" w:cs="Courier New"/>
                <w:color w:val="E2E8F0"/>
                <w:sz w:val="17"/>
                <w:szCs w:val="17"/>
              </w:rPr>
            </w:pP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class MCPClientManager:</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 xml:space="preserve">    def __init__(self, config_path: str):</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 xml:space="preserve">        self.servers: Dict[str, ClientSession] = {}</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 xml:space="preserve">        self.tools: Dict[str, dict] = {}  # tool_name -&gt; {server, schema}</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 xml:space="preserve">        self.config = self._load_config(config_path)</w:t>
            </w:r>
          </w:p>
          <w:p w:rsidR="00D901FF" w:rsidRPr="00D901FF" w:rsidRDefault="00D901FF" w:rsidP="00D901FF">
            <w:pPr>
              <w:spacing w:before="100"/>
              <w:rPr>
                <w:rFonts w:ascii="Courier New" w:eastAsia="Courier New" w:hAnsi="Courier New" w:cs="Courier New"/>
                <w:color w:val="E2E8F0"/>
                <w:sz w:val="17"/>
                <w:szCs w:val="17"/>
              </w:rPr>
            </w:pP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 xml:space="preserve">    async def initialize(self):</w:t>
            </w:r>
          </w:p>
          <w:p w:rsidR="00D901FF" w:rsidRPr="00D901FF" w:rsidRDefault="00D901FF" w:rsidP="00D901FF">
            <w:pPr>
              <w:spacing w:before="100"/>
              <w:rPr>
                <w:rFonts w:ascii="Courier New" w:eastAsia="Courier New" w:hAnsi="Courier New" w:cs="Courier New"/>
                <w:color w:val="00B050"/>
                <w:sz w:val="17"/>
                <w:szCs w:val="17"/>
              </w:rPr>
            </w:pPr>
            <w:r w:rsidRPr="00D901FF">
              <w:rPr>
                <w:rFonts w:ascii="Courier New" w:eastAsia="Courier New" w:hAnsi="Courier New" w:cs="Courier New"/>
                <w:color w:val="00B050"/>
                <w:sz w:val="17"/>
                <w:szCs w:val="17"/>
              </w:rPr>
              <w:t xml:space="preserve">        """Connect to all configured MCP servers and discover tools"""</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 xml:space="preserve">        for name, cfg in self.config['mcp_servers'].items():</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 xml:space="preserve">            await self._connect_server(name, cfg)</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 xml:space="preserve">        await self._aggregate_tools()</w:t>
            </w:r>
          </w:p>
          <w:p w:rsidR="00D901FF" w:rsidRPr="00D901FF" w:rsidRDefault="00D901FF" w:rsidP="00D901FF">
            <w:pPr>
              <w:spacing w:before="100"/>
              <w:rPr>
                <w:rFonts w:ascii="Courier New" w:eastAsia="Courier New" w:hAnsi="Courier New" w:cs="Courier New"/>
                <w:color w:val="E2E8F0"/>
                <w:sz w:val="17"/>
                <w:szCs w:val="17"/>
              </w:rPr>
            </w:pP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 xml:space="preserve">    def get_all_tools(self) -&gt; List[dict]:</w:t>
            </w:r>
          </w:p>
          <w:p w:rsidR="00D901FF" w:rsidRPr="00D901FF" w:rsidRDefault="00D901FF" w:rsidP="00D901FF">
            <w:pPr>
              <w:spacing w:before="100"/>
              <w:rPr>
                <w:rFonts w:ascii="Courier New" w:eastAsia="Courier New" w:hAnsi="Courier New" w:cs="Courier New"/>
                <w:color w:val="00B050"/>
                <w:sz w:val="17"/>
                <w:szCs w:val="17"/>
              </w:rPr>
            </w:pPr>
            <w:r w:rsidRPr="00D901FF">
              <w:rPr>
                <w:rFonts w:ascii="Courier New" w:eastAsia="Courier New" w:hAnsi="Courier New" w:cs="Courier New"/>
                <w:color w:val="00B050"/>
                <w:sz w:val="17"/>
                <w:szCs w:val="17"/>
              </w:rPr>
              <w:t xml:space="preserve">        """Return aggregated tool schemas for orchestrator"""</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 xml:space="preserve">        return [self._to_langchain_tool(t) for t in self.tools.values()]</w:t>
            </w:r>
          </w:p>
          <w:p w:rsidR="00D901FF" w:rsidRPr="00D901FF" w:rsidRDefault="00D901FF" w:rsidP="00D901FF">
            <w:pPr>
              <w:spacing w:before="100"/>
              <w:rPr>
                <w:rFonts w:ascii="Courier New" w:eastAsia="Courier New" w:hAnsi="Courier New" w:cs="Courier New"/>
                <w:color w:val="E2E8F0"/>
                <w:sz w:val="17"/>
                <w:szCs w:val="17"/>
              </w:rPr>
            </w:pP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 xml:space="preserve">    async def invoke_tool(self, tool_name: str, args: dict) -&gt; Any:</w:t>
            </w:r>
          </w:p>
          <w:p w:rsidR="00D901FF" w:rsidRPr="00D901FF" w:rsidRDefault="00D901FF" w:rsidP="00D901FF">
            <w:pPr>
              <w:spacing w:before="100"/>
              <w:rPr>
                <w:rFonts w:ascii="Courier New" w:eastAsia="Courier New" w:hAnsi="Courier New" w:cs="Courier New"/>
                <w:color w:val="00B050"/>
                <w:sz w:val="17"/>
                <w:szCs w:val="17"/>
              </w:rPr>
            </w:pPr>
            <w:r w:rsidRPr="00D901FF">
              <w:rPr>
                <w:rFonts w:ascii="Courier New" w:eastAsia="Courier New" w:hAnsi="Courier New" w:cs="Courier New"/>
                <w:color w:val="00B050"/>
                <w:sz w:val="17"/>
                <w:szCs w:val="17"/>
              </w:rPr>
              <w:t xml:space="preserve">        """Execute tool through appropriate MCP server"""</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 xml:space="preserve">        tool_info = self.tools[tool_name]</w:t>
            </w:r>
          </w:p>
          <w:p w:rsidR="00D901FF" w:rsidRPr="00D901FF" w:rsidRDefault="00D901FF" w:rsidP="00D901FF">
            <w:pPr>
              <w:spacing w:before="100"/>
              <w:rPr>
                <w:rFonts w:ascii="Courier New" w:eastAsia="Courier New" w:hAnsi="Courier New" w:cs="Courier New"/>
                <w:color w:val="E2E8F0"/>
                <w:sz w:val="17"/>
                <w:szCs w:val="17"/>
              </w:rPr>
            </w:pPr>
            <w:r w:rsidRPr="00D901FF">
              <w:rPr>
                <w:rFonts w:ascii="Courier New" w:eastAsia="Courier New" w:hAnsi="Courier New" w:cs="Courier New"/>
                <w:color w:val="E2E8F0"/>
                <w:sz w:val="17"/>
                <w:szCs w:val="17"/>
              </w:rPr>
              <w:t xml:space="preserve">        server = self.servers[tool_info['server']]</w:t>
            </w:r>
          </w:p>
          <w:p w:rsidR="00D901FF" w:rsidRDefault="00D901FF" w:rsidP="00D901FF">
            <w:pPr>
              <w:spacing w:after="100"/>
            </w:pPr>
            <w:r w:rsidRPr="00D901FF">
              <w:rPr>
                <w:rFonts w:ascii="Courier New" w:eastAsia="Courier New" w:hAnsi="Courier New" w:cs="Courier New"/>
                <w:color w:val="E2E8F0"/>
                <w:sz w:val="17"/>
                <w:szCs w:val="17"/>
              </w:rPr>
              <w:t xml:space="preserve">        return await server.call_tool(tool_name, args)</w:t>
            </w:r>
          </w:p>
        </w:tc>
      </w:tr>
      <w:bookmarkEnd w:id="15"/>
    </w:tbl>
    <w:p w:rsidR="00D901FF" w:rsidRDefault="00D901FF">
      <w:pPr>
        <w:pStyle w:val="CodeBlock"/>
      </w:pPr>
    </w:p>
    <w:p w:rsidR="002202C1" w:rsidRDefault="00000000">
      <w:pPr>
        <w:pStyle w:val="Heading2"/>
      </w:pPr>
      <w:r>
        <w:t>7.2 Server Lifecycle Management</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84"/>
        <w:gridCol w:w="6740"/>
      </w:tblGrid>
      <w:tr w:rsidR="002202C1">
        <w:tblPrEx>
          <w:tblCellMar>
            <w:top w:w="0" w:type="dxa"/>
            <w:bottom w:w="0" w:type="dxa"/>
          </w:tblCellMar>
        </w:tblPrEx>
        <w:trPr>
          <w:tblHeader/>
        </w:trPr>
        <w:tc>
          <w:tcPr>
            <w:tcW w:w="2340" w:type="dxa"/>
            <w:tcBorders>
              <w:top w:val="single" w:sz="1" w:space="0" w:color="CCCCCC"/>
              <w:left w:val="single" w:sz="1" w:space="0" w:color="CCCCCC"/>
              <w:bottom w:val="single" w:sz="1" w:space="0" w:color="CCCCCC"/>
              <w:right w:val="single" w:sz="1" w:space="0" w:color="CCCCCC"/>
            </w:tcBorders>
            <w:shd w:val="clear" w:color="auto" w:fill="2B579A"/>
          </w:tcPr>
          <w:p w:rsidR="002202C1" w:rsidRDefault="00000000">
            <w:pPr>
              <w:jc w:val="center"/>
            </w:pPr>
            <w:r>
              <w:rPr>
                <w:b/>
                <w:bCs/>
                <w:color w:val="FFFFFF"/>
                <w:sz w:val="22"/>
                <w:szCs w:val="22"/>
              </w:rPr>
              <w:t>Lifecycle Stage</w:t>
            </w:r>
          </w:p>
        </w:tc>
        <w:tc>
          <w:tcPr>
            <w:tcW w:w="7020" w:type="dxa"/>
            <w:tcBorders>
              <w:top w:val="single" w:sz="1" w:space="0" w:color="CCCCCC"/>
              <w:left w:val="single" w:sz="1" w:space="0" w:color="CCCCCC"/>
              <w:bottom w:val="single" w:sz="1" w:space="0" w:color="CCCCCC"/>
              <w:right w:val="single" w:sz="1" w:space="0" w:color="CCCCCC"/>
            </w:tcBorders>
            <w:shd w:val="clear" w:color="auto" w:fill="2B579A"/>
          </w:tcPr>
          <w:p w:rsidR="002202C1" w:rsidRDefault="00000000">
            <w:pPr>
              <w:jc w:val="center"/>
            </w:pPr>
            <w:r>
              <w:rPr>
                <w:b/>
                <w:bCs/>
                <w:color w:val="FFFFFF"/>
                <w:sz w:val="22"/>
                <w:szCs w:val="22"/>
              </w:rPr>
              <w:t>Description</w:t>
            </w:r>
          </w:p>
        </w:tc>
      </w:tr>
      <w:tr w:rsidR="002202C1">
        <w:tblPrEx>
          <w:tblCellMar>
            <w:top w:w="0" w:type="dxa"/>
            <w:bottom w:w="0" w:type="dxa"/>
          </w:tblCellMar>
        </w:tblPrEx>
        <w:tc>
          <w:tcPr>
            <w:tcW w:w="234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Discovery</w:t>
            </w:r>
          </w:p>
        </w:tc>
        <w:tc>
          <w:tcPr>
            <w:tcW w:w="702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Load server configurations from YAML; validate connection parameters</w:t>
            </w:r>
          </w:p>
        </w:tc>
      </w:tr>
      <w:tr w:rsidR="002202C1">
        <w:tblPrEx>
          <w:tblCellMar>
            <w:top w:w="0" w:type="dxa"/>
            <w:bottom w:w="0" w:type="dxa"/>
          </w:tblCellMar>
        </w:tblPrEx>
        <w:tc>
          <w:tcPr>
            <w:tcW w:w="234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Connection</w:t>
            </w:r>
          </w:p>
        </w:tc>
        <w:tc>
          <w:tcPr>
            <w:tcW w:w="702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Establish connections via stdio or SSE transport; maintain connection pool</w:t>
            </w:r>
          </w:p>
        </w:tc>
      </w:tr>
      <w:tr w:rsidR="002202C1">
        <w:tblPrEx>
          <w:tblCellMar>
            <w:top w:w="0" w:type="dxa"/>
            <w:bottom w:w="0" w:type="dxa"/>
          </w:tblCellMar>
        </w:tblPrEx>
        <w:tc>
          <w:tcPr>
            <w:tcW w:w="234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Tool Aggregation</w:t>
            </w:r>
          </w:p>
        </w:tc>
        <w:tc>
          <w:tcPr>
            <w:tcW w:w="702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Query each server for available tools; merge into unified tool registry</w:t>
            </w:r>
          </w:p>
        </w:tc>
      </w:tr>
      <w:tr w:rsidR="002202C1">
        <w:tblPrEx>
          <w:tblCellMar>
            <w:top w:w="0" w:type="dxa"/>
            <w:bottom w:w="0" w:type="dxa"/>
          </w:tblCellMar>
        </w:tblPrEx>
        <w:tc>
          <w:tcPr>
            <w:tcW w:w="234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Health Monitoring</w:t>
            </w:r>
          </w:p>
        </w:tc>
        <w:tc>
          <w:tcPr>
            <w:tcW w:w="702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Periodic health checks; automatic reconnection on failure</w:t>
            </w:r>
          </w:p>
        </w:tc>
      </w:tr>
      <w:tr w:rsidR="002202C1">
        <w:tblPrEx>
          <w:tblCellMar>
            <w:top w:w="0" w:type="dxa"/>
            <w:bottom w:w="0" w:type="dxa"/>
          </w:tblCellMar>
        </w:tblPrEx>
        <w:tc>
          <w:tcPr>
            <w:tcW w:w="234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Hot Reload</w:t>
            </w:r>
          </w:p>
        </w:tc>
        <w:tc>
          <w:tcPr>
            <w:tcW w:w="702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Detect configuration changes; add/remove servers without restart</w:t>
            </w:r>
          </w:p>
        </w:tc>
      </w:tr>
      <w:tr w:rsidR="002202C1">
        <w:tblPrEx>
          <w:tblCellMar>
            <w:top w:w="0" w:type="dxa"/>
            <w:bottom w:w="0" w:type="dxa"/>
          </w:tblCellMar>
        </w:tblPrEx>
        <w:tc>
          <w:tcPr>
            <w:tcW w:w="234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Graceful Shutdown</w:t>
            </w:r>
          </w:p>
        </w:tc>
        <w:tc>
          <w:tcPr>
            <w:tcW w:w="702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Properly close all connections; drain pending requests</w:t>
            </w:r>
          </w:p>
        </w:tc>
      </w:tr>
    </w:tbl>
    <w:p w:rsidR="002202C1" w:rsidRDefault="00000000">
      <w:pPr>
        <w:pStyle w:val="Heading1"/>
      </w:pPr>
      <w:r>
        <w:t>8. Configuration System</w:t>
      </w:r>
    </w:p>
    <w:p w:rsidR="002202C1" w:rsidRDefault="00000000">
      <w:pPr>
        <w:pStyle w:val="Heading2"/>
      </w:pPr>
      <w:r>
        <w:t>8.1 MCP Server Configuration</w:t>
      </w:r>
    </w:p>
    <w:p w:rsidR="002202C1" w:rsidRDefault="00000000">
      <w:r>
        <w:t>The configuration system enables zero-code extensibility. Adding a new capability requires only updating the YAML configuration:</w:t>
      </w:r>
    </w:p>
    <w:p w:rsidR="002202C1" w:rsidRDefault="00000000">
      <w:pPr>
        <w:spacing w:before="200"/>
      </w:pPr>
      <w:r>
        <w:rPr>
          <w:b/>
          <w:bCs/>
        </w:rPr>
        <w:t>config/mcp_servers.yaml:</w:t>
      </w:r>
    </w:p>
    <w:p w:rsidR="002202C1" w:rsidRDefault="002202C1">
      <w:pPr>
        <w:pStyle w:val="CodeBlock"/>
      </w:pPr>
    </w:p>
    <w:p w:rsidR="000871B2" w:rsidRDefault="000871B2">
      <w:pPr>
        <w:pStyle w:val="CodeBlock"/>
      </w:pP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346"/>
      </w:tblGrid>
      <w:tr w:rsidR="000871B2" w:rsidTr="0010088F">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2D3748"/>
          </w:tcPr>
          <w:p w:rsidR="000871B2" w:rsidRPr="000871B2" w:rsidRDefault="000871B2" w:rsidP="000871B2">
            <w:pPr>
              <w:spacing w:before="100"/>
              <w:rPr>
                <w:rFonts w:ascii="Courier New" w:eastAsia="Courier New" w:hAnsi="Courier New" w:cs="Courier New"/>
                <w:color w:val="E2E8F0"/>
                <w:sz w:val="17"/>
                <w:szCs w:val="17"/>
              </w:rPr>
            </w:pPr>
            <w:r w:rsidRPr="000871B2">
              <w:rPr>
                <w:rFonts w:ascii="Courier New" w:eastAsia="Courier New" w:hAnsi="Courier New" w:cs="Courier New"/>
                <w:color w:val="E2E8F0"/>
                <w:sz w:val="17"/>
                <w:szCs w:val="17"/>
              </w:rPr>
              <w:t>mcp_servers:</w:t>
            </w:r>
          </w:p>
          <w:p w:rsidR="000871B2" w:rsidRPr="000871B2" w:rsidRDefault="000871B2" w:rsidP="000871B2">
            <w:pPr>
              <w:spacing w:before="100"/>
              <w:rPr>
                <w:rFonts w:ascii="Courier New" w:eastAsia="Courier New" w:hAnsi="Courier New" w:cs="Courier New"/>
                <w:color w:val="00B050"/>
                <w:sz w:val="17"/>
                <w:szCs w:val="17"/>
              </w:rPr>
            </w:pPr>
            <w:r w:rsidRPr="000871B2">
              <w:rPr>
                <w:rFonts w:ascii="Courier New" w:eastAsia="Courier New" w:hAnsi="Courier New" w:cs="Courier New"/>
                <w:color w:val="00B050"/>
                <w:sz w:val="17"/>
                <w:szCs w:val="17"/>
              </w:rPr>
              <w:t xml:space="preserve">  # OCR Capability</w:t>
            </w:r>
          </w:p>
          <w:p w:rsidR="000871B2" w:rsidRPr="000871B2" w:rsidRDefault="000871B2" w:rsidP="000871B2">
            <w:pPr>
              <w:spacing w:before="100"/>
              <w:rPr>
                <w:rFonts w:ascii="Courier New" w:eastAsia="Courier New" w:hAnsi="Courier New" w:cs="Courier New"/>
                <w:color w:val="E2E8F0"/>
                <w:sz w:val="17"/>
                <w:szCs w:val="17"/>
              </w:rPr>
            </w:pPr>
            <w:r w:rsidRPr="000871B2">
              <w:rPr>
                <w:rFonts w:ascii="Courier New" w:eastAsia="Courier New" w:hAnsi="Courier New" w:cs="Courier New"/>
                <w:color w:val="E2E8F0"/>
                <w:sz w:val="17"/>
                <w:szCs w:val="17"/>
              </w:rPr>
              <w:t xml:space="preserve">  ocr:</w:t>
            </w:r>
          </w:p>
          <w:p w:rsidR="000871B2" w:rsidRPr="000871B2" w:rsidRDefault="000871B2" w:rsidP="000871B2">
            <w:pPr>
              <w:spacing w:before="100"/>
              <w:rPr>
                <w:rFonts w:ascii="Courier New" w:eastAsia="Courier New" w:hAnsi="Courier New" w:cs="Courier New"/>
                <w:color w:val="E2E8F0"/>
                <w:sz w:val="17"/>
                <w:szCs w:val="17"/>
              </w:rPr>
            </w:pPr>
            <w:r w:rsidRPr="000871B2">
              <w:rPr>
                <w:rFonts w:ascii="Courier New" w:eastAsia="Courier New" w:hAnsi="Courier New" w:cs="Courier New"/>
                <w:color w:val="E2E8F0"/>
                <w:sz w:val="17"/>
                <w:szCs w:val="17"/>
              </w:rPr>
              <w:t xml:space="preserve">    command: "python"</w:t>
            </w:r>
          </w:p>
          <w:p w:rsidR="000871B2" w:rsidRPr="000871B2" w:rsidRDefault="000871B2" w:rsidP="000871B2">
            <w:pPr>
              <w:spacing w:before="100"/>
              <w:rPr>
                <w:rFonts w:ascii="Courier New" w:eastAsia="Courier New" w:hAnsi="Courier New" w:cs="Courier New"/>
                <w:color w:val="E2E8F0"/>
                <w:sz w:val="17"/>
                <w:szCs w:val="17"/>
              </w:rPr>
            </w:pPr>
            <w:r w:rsidRPr="000871B2">
              <w:rPr>
                <w:rFonts w:ascii="Courier New" w:eastAsia="Courier New" w:hAnsi="Courier New" w:cs="Courier New"/>
                <w:color w:val="E2E8F0"/>
                <w:sz w:val="17"/>
                <w:szCs w:val="17"/>
              </w:rPr>
              <w:t xml:space="preserve">    args: ["-m", "mcp_ocr_server"]</w:t>
            </w:r>
          </w:p>
          <w:p w:rsidR="000871B2" w:rsidRPr="000871B2" w:rsidRDefault="000871B2" w:rsidP="000871B2">
            <w:pPr>
              <w:spacing w:before="100"/>
              <w:rPr>
                <w:rFonts w:ascii="Courier New" w:eastAsia="Courier New" w:hAnsi="Courier New" w:cs="Courier New"/>
                <w:color w:val="E2E8F0"/>
                <w:sz w:val="17"/>
                <w:szCs w:val="17"/>
              </w:rPr>
            </w:pPr>
            <w:r w:rsidRPr="000871B2">
              <w:rPr>
                <w:rFonts w:ascii="Courier New" w:eastAsia="Courier New" w:hAnsi="Courier New" w:cs="Courier New"/>
                <w:color w:val="E2E8F0"/>
                <w:sz w:val="17"/>
                <w:szCs w:val="17"/>
              </w:rPr>
              <w:t xml:space="preserve">    env:</w:t>
            </w:r>
          </w:p>
          <w:p w:rsidR="000871B2" w:rsidRPr="000871B2" w:rsidRDefault="000871B2" w:rsidP="000871B2">
            <w:pPr>
              <w:spacing w:before="100"/>
              <w:rPr>
                <w:rFonts w:ascii="Courier New" w:eastAsia="Courier New" w:hAnsi="Courier New" w:cs="Courier New"/>
                <w:color w:val="E2E8F0"/>
                <w:sz w:val="17"/>
                <w:szCs w:val="17"/>
              </w:rPr>
            </w:pPr>
            <w:r w:rsidRPr="000871B2">
              <w:rPr>
                <w:rFonts w:ascii="Courier New" w:eastAsia="Courier New" w:hAnsi="Courier New" w:cs="Courier New"/>
                <w:color w:val="E2E8F0"/>
                <w:sz w:val="17"/>
                <w:szCs w:val="17"/>
              </w:rPr>
              <w:t xml:space="preserve">      OCR_BACKEND: "tesseract"</w:t>
            </w:r>
          </w:p>
          <w:p w:rsidR="000871B2" w:rsidRPr="000871B2" w:rsidRDefault="000871B2" w:rsidP="000871B2">
            <w:pPr>
              <w:spacing w:before="100"/>
              <w:rPr>
                <w:rFonts w:ascii="Courier New" w:eastAsia="Courier New" w:hAnsi="Courier New" w:cs="Courier New"/>
                <w:color w:val="E2E8F0"/>
                <w:sz w:val="17"/>
                <w:szCs w:val="17"/>
              </w:rPr>
            </w:pPr>
            <w:r w:rsidRPr="000871B2">
              <w:rPr>
                <w:rFonts w:ascii="Courier New" w:eastAsia="Courier New" w:hAnsi="Courier New" w:cs="Courier New"/>
                <w:color w:val="E2E8F0"/>
                <w:sz w:val="17"/>
                <w:szCs w:val="17"/>
              </w:rPr>
              <w:t xml:space="preserve">      LANGUAGES: "en,zh,ja"</w:t>
            </w:r>
          </w:p>
          <w:p w:rsidR="000871B2" w:rsidRPr="000871B2" w:rsidRDefault="000871B2" w:rsidP="000871B2">
            <w:pPr>
              <w:spacing w:before="100"/>
              <w:rPr>
                <w:rFonts w:ascii="Courier New" w:eastAsia="Courier New" w:hAnsi="Courier New" w:cs="Courier New"/>
                <w:color w:val="E2E8F0"/>
                <w:sz w:val="17"/>
                <w:szCs w:val="17"/>
              </w:rPr>
            </w:pPr>
            <w:r w:rsidRPr="000871B2">
              <w:rPr>
                <w:rFonts w:ascii="Courier New" w:eastAsia="Courier New" w:hAnsi="Courier New" w:cs="Courier New"/>
                <w:color w:val="E2E8F0"/>
                <w:sz w:val="17"/>
                <w:szCs w:val="17"/>
              </w:rPr>
              <w:t xml:space="preserve">    enabled: true</w:t>
            </w:r>
          </w:p>
          <w:p w:rsidR="000871B2" w:rsidRPr="000871B2" w:rsidRDefault="000871B2" w:rsidP="000871B2">
            <w:pPr>
              <w:spacing w:before="100"/>
              <w:rPr>
                <w:rFonts w:ascii="Courier New" w:eastAsia="Courier New" w:hAnsi="Courier New" w:cs="Courier New"/>
                <w:color w:val="E2E8F0"/>
                <w:sz w:val="17"/>
                <w:szCs w:val="17"/>
              </w:rPr>
            </w:pPr>
            <w:r w:rsidRPr="000871B2">
              <w:rPr>
                <w:rFonts w:ascii="Courier New" w:eastAsia="Courier New" w:hAnsi="Courier New" w:cs="Courier New"/>
                <w:color w:val="E2E8F0"/>
                <w:sz w:val="17"/>
                <w:szCs w:val="17"/>
              </w:rPr>
              <w:t xml:space="preserve">    priority: 1</w:t>
            </w:r>
          </w:p>
          <w:p w:rsidR="000871B2" w:rsidRPr="000871B2" w:rsidRDefault="000871B2" w:rsidP="000871B2">
            <w:pPr>
              <w:spacing w:before="100"/>
              <w:rPr>
                <w:rFonts w:ascii="Courier New" w:eastAsia="Courier New" w:hAnsi="Courier New" w:cs="Courier New"/>
                <w:color w:val="E2E8F0"/>
                <w:sz w:val="17"/>
                <w:szCs w:val="17"/>
              </w:rPr>
            </w:pPr>
          </w:p>
          <w:p w:rsidR="000871B2" w:rsidRPr="000871B2" w:rsidRDefault="000871B2" w:rsidP="000871B2">
            <w:pPr>
              <w:spacing w:before="100"/>
              <w:rPr>
                <w:rFonts w:ascii="Courier New" w:eastAsia="Courier New" w:hAnsi="Courier New" w:cs="Courier New"/>
                <w:color w:val="00B050"/>
                <w:sz w:val="17"/>
                <w:szCs w:val="17"/>
              </w:rPr>
            </w:pPr>
            <w:r w:rsidRPr="000871B2">
              <w:rPr>
                <w:rFonts w:ascii="Courier New" w:eastAsia="Courier New" w:hAnsi="Courier New" w:cs="Courier New"/>
                <w:color w:val="00B050"/>
                <w:sz w:val="17"/>
                <w:szCs w:val="17"/>
              </w:rPr>
              <w:t xml:space="preserve">  # Vision Capability</w:t>
            </w:r>
          </w:p>
          <w:p w:rsidR="000871B2" w:rsidRPr="000871B2" w:rsidRDefault="000871B2" w:rsidP="000871B2">
            <w:pPr>
              <w:spacing w:before="100"/>
              <w:rPr>
                <w:rFonts w:ascii="Courier New" w:eastAsia="Courier New" w:hAnsi="Courier New" w:cs="Courier New"/>
                <w:color w:val="E2E8F0"/>
                <w:sz w:val="17"/>
                <w:szCs w:val="17"/>
              </w:rPr>
            </w:pPr>
            <w:r w:rsidRPr="000871B2">
              <w:rPr>
                <w:rFonts w:ascii="Courier New" w:eastAsia="Courier New" w:hAnsi="Courier New" w:cs="Courier New"/>
                <w:color w:val="E2E8F0"/>
                <w:sz w:val="17"/>
                <w:szCs w:val="17"/>
              </w:rPr>
              <w:t xml:space="preserve">  vision:</w:t>
            </w:r>
          </w:p>
          <w:p w:rsidR="000871B2" w:rsidRPr="000871B2" w:rsidRDefault="000871B2" w:rsidP="000871B2">
            <w:pPr>
              <w:spacing w:before="100"/>
              <w:rPr>
                <w:rFonts w:ascii="Courier New" w:eastAsia="Courier New" w:hAnsi="Courier New" w:cs="Courier New"/>
                <w:color w:val="E2E8F0"/>
                <w:sz w:val="17"/>
                <w:szCs w:val="17"/>
              </w:rPr>
            </w:pPr>
            <w:r w:rsidRPr="000871B2">
              <w:rPr>
                <w:rFonts w:ascii="Courier New" w:eastAsia="Courier New" w:hAnsi="Courier New" w:cs="Courier New"/>
                <w:color w:val="E2E8F0"/>
                <w:sz w:val="17"/>
                <w:szCs w:val="17"/>
              </w:rPr>
              <w:t xml:space="preserve">    command: "python"</w:t>
            </w:r>
          </w:p>
          <w:p w:rsidR="000871B2" w:rsidRPr="000871B2" w:rsidRDefault="000871B2" w:rsidP="000871B2">
            <w:pPr>
              <w:spacing w:before="100"/>
              <w:rPr>
                <w:rFonts w:ascii="Courier New" w:eastAsia="Courier New" w:hAnsi="Courier New" w:cs="Courier New"/>
                <w:color w:val="E2E8F0"/>
                <w:sz w:val="17"/>
                <w:szCs w:val="17"/>
              </w:rPr>
            </w:pPr>
            <w:r w:rsidRPr="000871B2">
              <w:rPr>
                <w:rFonts w:ascii="Courier New" w:eastAsia="Courier New" w:hAnsi="Courier New" w:cs="Courier New"/>
                <w:color w:val="E2E8F0"/>
                <w:sz w:val="17"/>
                <w:szCs w:val="17"/>
              </w:rPr>
              <w:t xml:space="preserve">    args: ["-m", "mcp_vision_server"]</w:t>
            </w:r>
          </w:p>
          <w:p w:rsidR="000871B2" w:rsidRPr="000871B2" w:rsidRDefault="000871B2" w:rsidP="000871B2">
            <w:pPr>
              <w:spacing w:before="100"/>
              <w:rPr>
                <w:rFonts w:ascii="Courier New" w:eastAsia="Courier New" w:hAnsi="Courier New" w:cs="Courier New"/>
                <w:color w:val="E2E8F0"/>
                <w:sz w:val="17"/>
                <w:szCs w:val="17"/>
              </w:rPr>
            </w:pPr>
            <w:r w:rsidRPr="000871B2">
              <w:rPr>
                <w:rFonts w:ascii="Courier New" w:eastAsia="Courier New" w:hAnsi="Courier New" w:cs="Courier New"/>
                <w:color w:val="E2E8F0"/>
                <w:sz w:val="17"/>
                <w:szCs w:val="17"/>
              </w:rPr>
              <w:t xml:space="preserve">    env:</w:t>
            </w:r>
          </w:p>
          <w:p w:rsidR="000871B2" w:rsidRPr="000871B2" w:rsidRDefault="000871B2" w:rsidP="000871B2">
            <w:pPr>
              <w:spacing w:before="100"/>
              <w:rPr>
                <w:rFonts w:ascii="Courier New" w:eastAsia="Courier New" w:hAnsi="Courier New" w:cs="Courier New"/>
                <w:color w:val="E2E8F0"/>
                <w:sz w:val="17"/>
                <w:szCs w:val="17"/>
              </w:rPr>
            </w:pPr>
            <w:r w:rsidRPr="000871B2">
              <w:rPr>
                <w:rFonts w:ascii="Courier New" w:eastAsia="Courier New" w:hAnsi="Courier New" w:cs="Courier New"/>
                <w:color w:val="E2E8F0"/>
                <w:sz w:val="17"/>
                <w:szCs w:val="17"/>
              </w:rPr>
              <w:t xml:space="preserve">      MODEL: "gpt-4-vision-preview"</w:t>
            </w:r>
          </w:p>
          <w:p w:rsidR="000871B2" w:rsidRPr="000871B2" w:rsidRDefault="000871B2" w:rsidP="000871B2">
            <w:pPr>
              <w:spacing w:before="100"/>
              <w:rPr>
                <w:rFonts w:ascii="Courier New" w:eastAsia="Courier New" w:hAnsi="Courier New" w:cs="Courier New"/>
                <w:color w:val="E2E8F0"/>
                <w:sz w:val="17"/>
                <w:szCs w:val="17"/>
              </w:rPr>
            </w:pPr>
            <w:r w:rsidRPr="000871B2">
              <w:rPr>
                <w:rFonts w:ascii="Courier New" w:eastAsia="Courier New" w:hAnsi="Courier New" w:cs="Courier New"/>
                <w:color w:val="E2E8F0"/>
                <w:sz w:val="17"/>
                <w:szCs w:val="17"/>
              </w:rPr>
              <w:t xml:space="preserve">      MAX_IMAGE_SIZE: "2048"</w:t>
            </w:r>
          </w:p>
          <w:p w:rsidR="000871B2" w:rsidRPr="000871B2" w:rsidRDefault="000871B2" w:rsidP="000871B2">
            <w:pPr>
              <w:spacing w:before="100"/>
              <w:rPr>
                <w:rFonts w:ascii="Courier New" w:eastAsia="Courier New" w:hAnsi="Courier New" w:cs="Courier New"/>
                <w:color w:val="E2E8F0"/>
                <w:sz w:val="17"/>
                <w:szCs w:val="17"/>
              </w:rPr>
            </w:pPr>
            <w:r w:rsidRPr="000871B2">
              <w:rPr>
                <w:rFonts w:ascii="Courier New" w:eastAsia="Courier New" w:hAnsi="Courier New" w:cs="Courier New"/>
                <w:color w:val="E2E8F0"/>
                <w:sz w:val="17"/>
                <w:szCs w:val="17"/>
              </w:rPr>
              <w:t xml:space="preserve">    enabled: true</w:t>
            </w:r>
          </w:p>
          <w:p w:rsidR="000871B2" w:rsidRPr="000871B2" w:rsidRDefault="000871B2" w:rsidP="000871B2">
            <w:pPr>
              <w:spacing w:before="100"/>
              <w:rPr>
                <w:rFonts w:ascii="Courier New" w:eastAsia="Courier New" w:hAnsi="Courier New" w:cs="Courier New"/>
                <w:color w:val="E2E8F0"/>
                <w:sz w:val="17"/>
                <w:szCs w:val="17"/>
              </w:rPr>
            </w:pPr>
          </w:p>
          <w:p w:rsidR="000871B2" w:rsidRPr="000871B2" w:rsidRDefault="000871B2" w:rsidP="000871B2">
            <w:pPr>
              <w:spacing w:before="100"/>
              <w:rPr>
                <w:rFonts w:ascii="Courier New" w:eastAsia="Courier New" w:hAnsi="Courier New" w:cs="Courier New"/>
                <w:color w:val="00B050"/>
                <w:sz w:val="17"/>
                <w:szCs w:val="17"/>
              </w:rPr>
            </w:pPr>
            <w:r w:rsidRPr="000871B2">
              <w:rPr>
                <w:rFonts w:ascii="Courier New" w:eastAsia="Courier New" w:hAnsi="Courier New" w:cs="Courier New"/>
                <w:color w:val="00B050"/>
                <w:sz w:val="17"/>
                <w:szCs w:val="17"/>
              </w:rPr>
              <w:t xml:space="preserve">  # Code Capability</w:t>
            </w:r>
          </w:p>
          <w:p w:rsidR="000871B2" w:rsidRPr="000871B2" w:rsidRDefault="000871B2" w:rsidP="000871B2">
            <w:pPr>
              <w:spacing w:before="100"/>
              <w:rPr>
                <w:rFonts w:ascii="Courier New" w:eastAsia="Courier New" w:hAnsi="Courier New" w:cs="Courier New"/>
                <w:color w:val="E2E8F0"/>
                <w:sz w:val="17"/>
                <w:szCs w:val="17"/>
              </w:rPr>
            </w:pPr>
            <w:r w:rsidRPr="000871B2">
              <w:rPr>
                <w:rFonts w:ascii="Courier New" w:eastAsia="Courier New" w:hAnsi="Courier New" w:cs="Courier New"/>
                <w:color w:val="E2E8F0"/>
                <w:sz w:val="17"/>
                <w:szCs w:val="17"/>
              </w:rPr>
              <w:t xml:space="preserve">  code:</w:t>
            </w:r>
          </w:p>
          <w:p w:rsidR="000871B2" w:rsidRPr="000871B2" w:rsidRDefault="000871B2" w:rsidP="000871B2">
            <w:pPr>
              <w:spacing w:before="100"/>
              <w:rPr>
                <w:rFonts w:ascii="Courier New" w:eastAsia="Courier New" w:hAnsi="Courier New" w:cs="Courier New"/>
                <w:color w:val="E2E8F0"/>
                <w:sz w:val="17"/>
                <w:szCs w:val="17"/>
              </w:rPr>
            </w:pPr>
            <w:r w:rsidRPr="000871B2">
              <w:rPr>
                <w:rFonts w:ascii="Courier New" w:eastAsia="Courier New" w:hAnsi="Courier New" w:cs="Courier New"/>
                <w:color w:val="E2E8F0"/>
                <w:sz w:val="17"/>
                <w:szCs w:val="17"/>
              </w:rPr>
              <w:t xml:space="preserve">    command: "npx"</w:t>
            </w:r>
          </w:p>
          <w:p w:rsidR="000871B2" w:rsidRPr="000871B2" w:rsidRDefault="000871B2" w:rsidP="000871B2">
            <w:pPr>
              <w:spacing w:before="100"/>
              <w:rPr>
                <w:rFonts w:ascii="Courier New" w:eastAsia="Courier New" w:hAnsi="Courier New" w:cs="Courier New"/>
                <w:color w:val="E2E8F0"/>
                <w:sz w:val="17"/>
                <w:szCs w:val="17"/>
              </w:rPr>
            </w:pPr>
            <w:r w:rsidRPr="000871B2">
              <w:rPr>
                <w:rFonts w:ascii="Courier New" w:eastAsia="Courier New" w:hAnsi="Courier New" w:cs="Courier New"/>
                <w:color w:val="E2E8F0"/>
                <w:sz w:val="17"/>
                <w:szCs w:val="17"/>
              </w:rPr>
              <w:t xml:space="preserve">    args: ["mcp-code-server"]</w:t>
            </w:r>
          </w:p>
          <w:p w:rsidR="000871B2" w:rsidRPr="000871B2" w:rsidRDefault="000871B2" w:rsidP="000871B2">
            <w:pPr>
              <w:spacing w:before="100"/>
              <w:rPr>
                <w:rFonts w:ascii="Courier New" w:eastAsia="Courier New" w:hAnsi="Courier New" w:cs="Courier New"/>
                <w:color w:val="E2E8F0"/>
                <w:sz w:val="17"/>
                <w:szCs w:val="17"/>
              </w:rPr>
            </w:pPr>
            <w:r w:rsidRPr="000871B2">
              <w:rPr>
                <w:rFonts w:ascii="Courier New" w:eastAsia="Courier New" w:hAnsi="Courier New" w:cs="Courier New"/>
                <w:color w:val="E2E8F0"/>
                <w:sz w:val="17"/>
                <w:szCs w:val="17"/>
              </w:rPr>
              <w:t xml:space="preserve">    env:</w:t>
            </w:r>
          </w:p>
          <w:p w:rsidR="000871B2" w:rsidRPr="000871B2" w:rsidRDefault="000871B2" w:rsidP="000871B2">
            <w:pPr>
              <w:spacing w:before="100"/>
              <w:rPr>
                <w:rFonts w:ascii="Courier New" w:eastAsia="Courier New" w:hAnsi="Courier New" w:cs="Courier New"/>
                <w:color w:val="E2E8F0"/>
                <w:sz w:val="17"/>
                <w:szCs w:val="17"/>
              </w:rPr>
            </w:pPr>
            <w:r w:rsidRPr="000871B2">
              <w:rPr>
                <w:rFonts w:ascii="Courier New" w:eastAsia="Courier New" w:hAnsi="Courier New" w:cs="Courier New"/>
                <w:color w:val="E2E8F0"/>
                <w:sz w:val="17"/>
                <w:szCs w:val="17"/>
              </w:rPr>
              <w:t xml:space="preserve">      SANDBOX: "true"</w:t>
            </w:r>
          </w:p>
          <w:p w:rsidR="000871B2" w:rsidRPr="000871B2" w:rsidRDefault="000871B2" w:rsidP="000871B2">
            <w:pPr>
              <w:spacing w:before="100"/>
              <w:rPr>
                <w:rFonts w:ascii="Courier New" w:eastAsia="Courier New" w:hAnsi="Courier New" w:cs="Courier New"/>
                <w:color w:val="E2E8F0"/>
                <w:sz w:val="17"/>
                <w:szCs w:val="17"/>
              </w:rPr>
            </w:pPr>
            <w:r w:rsidRPr="000871B2">
              <w:rPr>
                <w:rFonts w:ascii="Courier New" w:eastAsia="Courier New" w:hAnsi="Courier New" w:cs="Courier New"/>
                <w:color w:val="E2E8F0"/>
                <w:sz w:val="17"/>
                <w:szCs w:val="17"/>
              </w:rPr>
              <w:t xml:space="preserve">      ALLOWED_LANGUAGES: "python,javascript,bash"</w:t>
            </w:r>
          </w:p>
          <w:p w:rsidR="000871B2" w:rsidRPr="000871B2" w:rsidRDefault="000871B2" w:rsidP="000871B2">
            <w:pPr>
              <w:spacing w:before="100"/>
              <w:rPr>
                <w:rFonts w:ascii="Courier New" w:eastAsia="Courier New" w:hAnsi="Courier New" w:cs="Courier New"/>
                <w:color w:val="E2E8F0"/>
                <w:sz w:val="17"/>
                <w:szCs w:val="17"/>
              </w:rPr>
            </w:pPr>
            <w:r w:rsidRPr="000871B2">
              <w:rPr>
                <w:rFonts w:ascii="Courier New" w:eastAsia="Courier New" w:hAnsi="Courier New" w:cs="Courier New"/>
                <w:color w:val="E2E8F0"/>
                <w:sz w:val="17"/>
                <w:szCs w:val="17"/>
              </w:rPr>
              <w:t xml:space="preserve">    enabled: true</w:t>
            </w:r>
          </w:p>
          <w:p w:rsidR="000871B2" w:rsidRPr="000871B2" w:rsidRDefault="000871B2" w:rsidP="000871B2">
            <w:pPr>
              <w:spacing w:before="100"/>
              <w:rPr>
                <w:rFonts w:ascii="Courier New" w:eastAsia="Courier New" w:hAnsi="Courier New" w:cs="Courier New"/>
                <w:color w:val="E2E8F0"/>
                <w:sz w:val="17"/>
                <w:szCs w:val="17"/>
              </w:rPr>
            </w:pPr>
          </w:p>
          <w:p w:rsidR="000871B2" w:rsidRPr="000871B2" w:rsidRDefault="000871B2" w:rsidP="000871B2">
            <w:pPr>
              <w:spacing w:before="100"/>
              <w:rPr>
                <w:rFonts w:ascii="Courier New" w:eastAsia="Courier New" w:hAnsi="Courier New" w:cs="Courier New"/>
                <w:color w:val="00B050"/>
                <w:sz w:val="17"/>
                <w:szCs w:val="17"/>
              </w:rPr>
            </w:pPr>
            <w:r w:rsidRPr="000871B2">
              <w:rPr>
                <w:rFonts w:ascii="Courier New" w:eastAsia="Courier New" w:hAnsi="Courier New" w:cs="Courier New"/>
                <w:color w:val="00B050"/>
                <w:sz w:val="17"/>
                <w:szCs w:val="17"/>
              </w:rPr>
              <w:t xml:space="preserve">  # External MCP Servers (community/third-party)</w:t>
            </w:r>
          </w:p>
          <w:p w:rsidR="000871B2" w:rsidRPr="000871B2" w:rsidRDefault="000871B2" w:rsidP="000871B2">
            <w:pPr>
              <w:spacing w:before="100"/>
              <w:rPr>
                <w:rFonts w:ascii="Courier New" w:eastAsia="Courier New" w:hAnsi="Courier New" w:cs="Courier New"/>
                <w:color w:val="E2E8F0"/>
                <w:sz w:val="17"/>
                <w:szCs w:val="17"/>
              </w:rPr>
            </w:pPr>
            <w:r w:rsidRPr="000871B2">
              <w:rPr>
                <w:rFonts w:ascii="Courier New" w:eastAsia="Courier New" w:hAnsi="Courier New" w:cs="Courier New"/>
                <w:color w:val="E2E8F0"/>
                <w:sz w:val="17"/>
                <w:szCs w:val="17"/>
              </w:rPr>
              <w:t xml:space="preserve">  github:</w:t>
            </w:r>
          </w:p>
          <w:p w:rsidR="000871B2" w:rsidRPr="000871B2" w:rsidRDefault="000871B2" w:rsidP="000871B2">
            <w:pPr>
              <w:spacing w:before="100"/>
              <w:rPr>
                <w:rFonts w:ascii="Courier New" w:eastAsia="Courier New" w:hAnsi="Courier New" w:cs="Courier New"/>
                <w:color w:val="E2E8F0"/>
                <w:sz w:val="17"/>
                <w:szCs w:val="17"/>
              </w:rPr>
            </w:pPr>
            <w:r w:rsidRPr="000871B2">
              <w:rPr>
                <w:rFonts w:ascii="Courier New" w:eastAsia="Courier New" w:hAnsi="Courier New" w:cs="Courier New"/>
                <w:color w:val="E2E8F0"/>
                <w:sz w:val="17"/>
                <w:szCs w:val="17"/>
              </w:rPr>
              <w:t xml:space="preserve">    command: "npx"</w:t>
            </w:r>
          </w:p>
          <w:p w:rsidR="000871B2" w:rsidRPr="000871B2" w:rsidRDefault="000871B2" w:rsidP="000871B2">
            <w:pPr>
              <w:spacing w:before="100"/>
              <w:rPr>
                <w:rFonts w:ascii="Courier New" w:eastAsia="Courier New" w:hAnsi="Courier New" w:cs="Courier New"/>
                <w:color w:val="E2E8F0"/>
                <w:sz w:val="17"/>
                <w:szCs w:val="17"/>
              </w:rPr>
            </w:pPr>
            <w:r w:rsidRPr="000871B2">
              <w:rPr>
                <w:rFonts w:ascii="Courier New" w:eastAsia="Courier New" w:hAnsi="Courier New" w:cs="Courier New"/>
                <w:color w:val="E2E8F0"/>
                <w:sz w:val="17"/>
                <w:szCs w:val="17"/>
              </w:rPr>
              <w:t xml:space="preserve">    args: ["@modelcontextprotocol/server-github"]</w:t>
            </w:r>
          </w:p>
          <w:p w:rsidR="000871B2" w:rsidRPr="000871B2" w:rsidRDefault="000871B2" w:rsidP="000871B2">
            <w:pPr>
              <w:spacing w:before="100"/>
              <w:rPr>
                <w:rFonts w:ascii="Courier New" w:eastAsia="Courier New" w:hAnsi="Courier New" w:cs="Courier New"/>
                <w:color w:val="E2E8F0"/>
                <w:sz w:val="17"/>
                <w:szCs w:val="17"/>
              </w:rPr>
            </w:pPr>
            <w:r w:rsidRPr="000871B2">
              <w:rPr>
                <w:rFonts w:ascii="Courier New" w:eastAsia="Courier New" w:hAnsi="Courier New" w:cs="Courier New"/>
                <w:color w:val="E2E8F0"/>
                <w:sz w:val="17"/>
                <w:szCs w:val="17"/>
              </w:rPr>
              <w:t xml:space="preserve">    env:</w:t>
            </w:r>
          </w:p>
          <w:p w:rsidR="000871B2" w:rsidRPr="000871B2" w:rsidRDefault="000871B2" w:rsidP="000871B2">
            <w:pPr>
              <w:spacing w:before="100"/>
              <w:rPr>
                <w:rFonts w:ascii="Courier New" w:eastAsia="Courier New" w:hAnsi="Courier New" w:cs="Courier New"/>
                <w:color w:val="E2E8F0"/>
                <w:sz w:val="17"/>
                <w:szCs w:val="17"/>
              </w:rPr>
            </w:pPr>
            <w:r w:rsidRPr="000871B2">
              <w:rPr>
                <w:rFonts w:ascii="Courier New" w:eastAsia="Courier New" w:hAnsi="Courier New" w:cs="Courier New"/>
                <w:color w:val="E2E8F0"/>
                <w:sz w:val="17"/>
                <w:szCs w:val="17"/>
              </w:rPr>
              <w:t xml:space="preserve">      GITHUB_TOKEN: "${GITHUB_TOKEN}"</w:t>
            </w:r>
          </w:p>
          <w:p w:rsidR="000871B2" w:rsidRPr="000871B2" w:rsidRDefault="000871B2" w:rsidP="000871B2">
            <w:pPr>
              <w:spacing w:before="100"/>
              <w:rPr>
                <w:rFonts w:ascii="Courier New" w:eastAsia="Courier New" w:hAnsi="Courier New" w:cs="Courier New"/>
                <w:color w:val="E2E8F0"/>
                <w:sz w:val="17"/>
                <w:szCs w:val="17"/>
              </w:rPr>
            </w:pPr>
            <w:r w:rsidRPr="000871B2">
              <w:rPr>
                <w:rFonts w:ascii="Courier New" w:eastAsia="Courier New" w:hAnsi="Courier New" w:cs="Courier New"/>
                <w:color w:val="E2E8F0"/>
                <w:sz w:val="17"/>
                <w:szCs w:val="17"/>
              </w:rPr>
              <w:t xml:space="preserve">    enabled: true</w:t>
            </w:r>
          </w:p>
          <w:p w:rsidR="000871B2" w:rsidRPr="000871B2" w:rsidRDefault="000871B2" w:rsidP="000871B2">
            <w:pPr>
              <w:spacing w:before="100"/>
              <w:rPr>
                <w:rFonts w:ascii="Courier New" w:eastAsia="Courier New" w:hAnsi="Courier New" w:cs="Courier New"/>
                <w:color w:val="E2E8F0"/>
                <w:sz w:val="17"/>
                <w:szCs w:val="17"/>
              </w:rPr>
            </w:pPr>
          </w:p>
          <w:p w:rsidR="000871B2" w:rsidRPr="000871B2" w:rsidRDefault="000871B2" w:rsidP="000871B2">
            <w:pPr>
              <w:spacing w:before="100"/>
              <w:rPr>
                <w:rFonts w:ascii="Courier New" w:eastAsia="Courier New" w:hAnsi="Courier New" w:cs="Courier New"/>
                <w:color w:val="E2E8F0"/>
                <w:sz w:val="17"/>
                <w:szCs w:val="17"/>
              </w:rPr>
            </w:pPr>
            <w:r w:rsidRPr="000871B2">
              <w:rPr>
                <w:rFonts w:ascii="Courier New" w:eastAsia="Courier New" w:hAnsi="Courier New" w:cs="Courier New"/>
                <w:color w:val="E2E8F0"/>
                <w:sz w:val="17"/>
                <w:szCs w:val="17"/>
              </w:rPr>
              <w:t xml:space="preserve">  filesystem:</w:t>
            </w:r>
          </w:p>
          <w:p w:rsidR="000871B2" w:rsidRPr="000871B2" w:rsidRDefault="000871B2" w:rsidP="000871B2">
            <w:pPr>
              <w:spacing w:before="100"/>
              <w:rPr>
                <w:rFonts w:ascii="Courier New" w:eastAsia="Courier New" w:hAnsi="Courier New" w:cs="Courier New"/>
                <w:color w:val="E2E8F0"/>
                <w:sz w:val="17"/>
                <w:szCs w:val="17"/>
              </w:rPr>
            </w:pPr>
            <w:r w:rsidRPr="000871B2">
              <w:rPr>
                <w:rFonts w:ascii="Courier New" w:eastAsia="Courier New" w:hAnsi="Courier New" w:cs="Courier New"/>
                <w:color w:val="E2E8F0"/>
                <w:sz w:val="17"/>
                <w:szCs w:val="17"/>
              </w:rPr>
              <w:t xml:space="preserve">    command: "npx"</w:t>
            </w:r>
          </w:p>
          <w:p w:rsidR="000871B2" w:rsidRPr="000871B2" w:rsidRDefault="000871B2" w:rsidP="000871B2">
            <w:pPr>
              <w:spacing w:before="100"/>
              <w:rPr>
                <w:rFonts w:ascii="Courier New" w:eastAsia="Courier New" w:hAnsi="Courier New" w:cs="Courier New"/>
                <w:color w:val="E2E8F0"/>
                <w:sz w:val="17"/>
                <w:szCs w:val="17"/>
              </w:rPr>
            </w:pPr>
            <w:r w:rsidRPr="000871B2">
              <w:rPr>
                <w:rFonts w:ascii="Courier New" w:eastAsia="Courier New" w:hAnsi="Courier New" w:cs="Courier New"/>
                <w:color w:val="E2E8F0"/>
                <w:sz w:val="17"/>
                <w:szCs w:val="17"/>
              </w:rPr>
              <w:t xml:space="preserve">    args: ["@</w:t>
            </w:r>
            <w:bookmarkStart w:id="16" w:name="_Hlk215942823"/>
            <w:r w:rsidRPr="000871B2">
              <w:rPr>
                <w:rFonts w:ascii="Courier New" w:eastAsia="Courier New" w:hAnsi="Courier New" w:cs="Courier New"/>
                <w:color w:val="E2E8F0"/>
                <w:sz w:val="17"/>
                <w:szCs w:val="17"/>
              </w:rPr>
              <w:t>modelcontextprotocol/server-filesystem</w:t>
            </w:r>
            <w:bookmarkEnd w:id="16"/>
            <w:r w:rsidRPr="000871B2">
              <w:rPr>
                <w:rFonts w:ascii="Courier New" w:eastAsia="Courier New" w:hAnsi="Courier New" w:cs="Courier New"/>
                <w:color w:val="E2E8F0"/>
                <w:sz w:val="17"/>
                <w:szCs w:val="17"/>
              </w:rPr>
              <w:t>", "/data"]</w:t>
            </w:r>
          </w:p>
          <w:p w:rsidR="000871B2" w:rsidRDefault="000871B2" w:rsidP="000871B2">
            <w:pPr>
              <w:spacing w:after="100"/>
            </w:pPr>
            <w:r w:rsidRPr="000871B2">
              <w:rPr>
                <w:rFonts w:ascii="Courier New" w:eastAsia="Courier New" w:hAnsi="Courier New" w:cs="Courier New"/>
                <w:color w:val="E2E8F0"/>
                <w:sz w:val="17"/>
                <w:szCs w:val="17"/>
              </w:rPr>
              <w:t xml:space="preserve">    enabled: true</w:t>
            </w:r>
          </w:p>
        </w:tc>
      </w:tr>
    </w:tbl>
    <w:p w:rsidR="000871B2" w:rsidRDefault="000871B2">
      <w:pPr>
        <w:pStyle w:val="CodeBlock"/>
      </w:pPr>
    </w:p>
    <w:p w:rsidR="002202C1" w:rsidRDefault="00000000">
      <w:pPr>
        <w:pStyle w:val="Heading2"/>
      </w:pPr>
      <w:r>
        <w:t>8.2 Adding New Capabilities (Zero-Code Workflow)</w:t>
      </w:r>
    </w:p>
    <w:p w:rsidR="002202C1" w:rsidRDefault="00000000">
      <w:r>
        <w:t>To add a new capability to the framework:</w:t>
      </w:r>
    </w:p>
    <w:p w:rsidR="002202C1" w:rsidRDefault="00000000">
      <w:pPr>
        <w:pStyle w:val="ListParagraph"/>
        <w:numPr>
          <w:ilvl w:val="0"/>
          <w:numId w:val="5"/>
        </w:numPr>
      </w:pPr>
      <w:r>
        <w:rPr>
          <w:b/>
          <w:bCs/>
        </w:rPr>
        <w:lastRenderedPageBreak/>
        <w:t xml:space="preserve">Deploy the MCP Server: </w:t>
      </w:r>
      <w:r>
        <w:t>Run the server binary/script or containerize it</w:t>
      </w:r>
    </w:p>
    <w:p w:rsidR="002202C1" w:rsidRDefault="00000000">
      <w:pPr>
        <w:pStyle w:val="ListParagraph"/>
        <w:numPr>
          <w:ilvl w:val="0"/>
          <w:numId w:val="5"/>
        </w:numPr>
      </w:pPr>
      <w:r>
        <w:rPr>
          <w:b/>
          <w:bCs/>
        </w:rPr>
        <w:t xml:space="preserve">Update Configuration: </w:t>
      </w:r>
      <w:r>
        <w:t>Add server entry to mcp_servers.yaml with command, args, and env</w:t>
      </w:r>
    </w:p>
    <w:p w:rsidR="002202C1" w:rsidRDefault="00000000">
      <w:pPr>
        <w:pStyle w:val="ListParagraph"/>
        <w:numPr>
          <w:ilvl w:val="0"/>
          <w:numId w:val="5"/>
        </w:numPr>
      </w:pPr>
      <w:r>
        <w:rPr>
          <w:b/>
          <w:bCs/>
        </w:rPr>
        <w:t xml:space="preserve">Hot Reload or Restart: </w:t>
      </w:r>
      <w:r>
        <w:t>Configuration changes are detected automatically (hot reload) or on restart</w:t>
      </w:r>
    </w:p>
    <w:p w:rsidR="002202C1" w:rsidRDefault="00000000">
      <w:pPr>
        <w:pStyle w:val="ListParagraph"/>
        <w:numPr>
          <w:ilvl w:val="0"/>
          <w:numId w:val="5"/>
        </w:numPr>
      </w:pPr>
      <w:r>
        <w:rPr>
          <w:b/>
          <w:bCs/>
        </w:rPr>
        <w:t xml:space="preserve">Tool Discovery: </w:t>
      </w:r>
      <w:r>
        <w:t>MCP Client Manager discovers new tools and adds them to orchestrator</w:t>
      </w:r>
    </w:p>
    <w:p w:rsidR="002202C1" w:rsidRDefault="00000000">
      <w:pPr>
        <w:spacing w:before="200"/>
      </w:pPr>
      <w:r>
        <w:t>No code changes required. The orchestrator automatically has access to new tools.</w:t>
      </w:r>
    </w:p>
    <w:p w:rsidR="002202C1" w:rsidRDefault="00000000">
      <w:pPr>
        <w:pStyle w:val="Heading2"/>
      </w:pPr>
      <w:r>
        <w:t>8.3 Task-Specific Configuration Profiles</w:t>
      </w:r>
    </w:p>
    <w:p w:rsidR="002202C1" w:rsidRDefault="00000000">
      <w:r>
        <w:t>Create profiles for different use cases with minimal configuration:</w:t>
      </w:r>
    </w:p>
    <w:p w:rsidR="002202C1" w:rsidRDefault="00000000">
      <w:pPr>
        <w:spacing w:before="200"/>
      </w:pPr>
      <w:r>
        <w:rPr>
          <w:b/>
          <w:bCs/>
        </w:rPr>
        <w:t>config/profiles/document_processing.yaml:</w:t>
      </w:r>
    </w:p>
    <w:p w:rsidR="002202C1" w:rsidRDefault="002202C1">
      <w:pPr>
        <w:pStyle w:val="CodeBlock"/>
      </w:pP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39"/>
      </w:tblGrid>
      <w:tr w:rsidR="00E31FD5" w:rsidTr="0010088F">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2D3748"/>
          </w:tcPr>
          <w:p w:rsidR="00E31FD5" w:rsidRPr="00E31FD5" w:rsidRDefault="00E31FD5" w:rsidP="00E31FD5">
            <w:pPr>
              <w:spacing w:before="100"/>
              <w:rPr>
                <w:rFonts w:ascii="Courier New" w:eastAsia="Courier New" w:hAnsi="Courier New" w:cs="Courier New"/>
                <w:color w:val="E2E8F0"/>
                <w:sz w:val="17"/>
                <w:szCs w:val="17"/>
              </w:rPr>
            </w:pPr>
            <w:bookmarkStart w:id="17" w:name="_Hlk215943002"/>
            <w:r w:rsidRPr="00E31FD5">
              <w:rPr>
                <w:rFonts w:ascii="Courier New" w:eastAsia="Courier New" w:hAnsi="Courier New" w:cs="Courier New"/>
                <w:color w:val="E2E8F0"/>
                <w:sz w:val="17"/>
                <w:szCs w:val="17"/>
              </w:rPr>
              <w:t>profile: document_processing</w:t>
            </w:r>
          </w:p>
          <w:p w:rsidR="00E31FD5" w:rsidRPr="00E31FD5" w:rsidRDefault="00E31FD5" w:rsidP="00E31FD5">
            <w:pPr>
              <w:spacing w:before="100"/>
              <w:rPr>
                <w:rFonts w:ascii="Courier New" w:eastAsia="Courier New" w:hAnsi="Courier New" w:cs="Courier New"/>
                <w:color w:val="E2E8F0"/>
                <w:sz w:val="17"/>
                <w:szCs w:val="17"/>
              </w:rPr>
            </w:pPr>
            <w:r w:rsidRPr="00E31FD5">
              <w:rPr>
                <w:rFonts w:ascii="Courier New" w:eastAsia="Courier New" w:hAnsi="Courier New" w:cs="Courier New"/>
                <w:color w:val="E2E8F0"/>
                <w:sz w:val="17"/>
                <w:szCs w:val="17"/>
              </w:rPr>
              <w:t>description: "Optimized for document analysis tasks"</w:t>
            </w:r>
          </w:p>
          <w:p w:rsidR="00E31FD5" w:rsidRPr="00E31FD5" w:rsidRDefault="00E31FD5" w:rsidP="00E31FD5">
            <w:pPr>
              <w:spacing w:before="100"/>
              <w:rPr>
                <w:rFonts w:ascii="Courier New" w:eastAsia="Courier New" w:hAnsi="Courier New" w:cs="Courier New"/>
                <w:color w:val="E2E8F0"/>
                <w:sz w:val="17"/>
                <w:szCs w:val="17"/>
              </w:rPr>
            </w:pPr>
            <w:r w:rsidRPr="00E31FD5">
              <w:rPr>
                <w:rFonts w:ascii="Courier New" w:eastAsia="Courier New" w:hAnsi="Courier New" w:cs="Courier New"/>
                <w:color w:val="E2E8F0"/>
                <w:sz w:val="17"/>
                <w:szCs w:val="17"/>
              </w:rPr>
              <w:t>enabled_servers:</w:t>
            </w:r>
          </w:p>
          <w:p w:rsidR="00E31FD5" w:rsidRPr="00E31FD5" w:rsidRDefault="00E31FD5" w:rsidP="00E31FD5">
            <w:pPr>
              <w:spacing w:before="100"/>
              <w:rPr>
                <w:rFonts w:ascii="Courier New" w:eastAsia="Courier New" w:hAnsi="Courier New" w:cs="Courier New"/>
                <w:color w:val="E2E8F0"/>
                <w:sz w:val="17"/>
                <w:szCs w:val="17"/>
              </w:rPr>
            </w:pPr>
            <w:r w:rsidRPr="00E31FD5">
              <w:rPr>
                <w:rFonts w:ascii="Courier New" w:eastAsia="Courier New" w:hAnsi="Courier New" w:cs="Courier New"/>
                <w:color w:val="E2E8F0"/>
                <w:sz w:val="17"/>
                <w:szCs w:val="17"/>
              </w:rPr>
              <w:t xml:space="preserve">  - ocr</w:t>
            </w:r>
          </w:p>
          <w:p w:rsidR="00E31FD5" w:rsidRPr="00E31FD5" w:rsidRDefault="00E31FD5" w:rsidP="00E31FD5">
            <w:pPr>
              <w:spacing w:before="100"/>
              <w:rPr>
                <w:rFonts w:ascii="Courier New" w:eastAsia="Courier New" w:hAnsi="Courier New" w:cs="Courier New"/>
                <w:color w:val="E2E8F0"/>
                <w:sz w:val="17"/>
                <w:szCs w:val="17"/>
              </w:rPr>
            </w:pPr>
            <w:r w:rsidRPr="00E31FD5">
              <w:rPr>
                <w:rFonts w:ascii="Courier New" w:eastAsia="Courier New" w:hAnsi="Courier New" w:cs="Courier New"/>
                <w:color w:val="E2E8F0"/>
                <w:sz w:val="17"/>
                <w:szCs w:val="17"/>
              </w:rPr>
              <w:t xml:space="preserve">  - vision</w:t>
            </w:r>
          </w:p>
          <w:p w:rsidR="00E31FD5" w:rsidRPr="00E31FD5" w:rsidRDefault="00E31FD5" w:rsidP="00E31FD5">
            <w:pPr>
              <w:spacing w:before="100"/>
              <w:rPr>
                <w:rFonts w:ascii="Courier New" w:eastAsia="Courier New" w:hAnsi="Courier New" w:cs="Courier New"/>
                <w:color w:val="E2E8F0"/>
                <w:sz w:val="17"/>
                <w:szCs w:val="17"/>
              </w:rPr>
            </w:pPr>
            <w:r w:rsidRPr="00E31FD5">
              <w:rPr>
                <w:rFonts w:ascii="Courier New" w:eastAsia="Courier New" w:hAnsi="Courier New" w:cs="Courier New"/>
                <w:color w:val="E2E8F0"/>
                <w:sz w:val="17"/>
                <w:szCs w:val="17"/>
              </w:rPr>
              <w:t xml:space="preserve">  - filesystem</w:t>
            </w:r>
          </w:p>
          <w:p w:rsidR="00E31FD5" w:rsidRPr="00E31FD5" w:rsidRDefault="00E31FD5" w:rsidP="00E31FD5">
            <w:pPr>
              <w:spacing w:before="100"/>
              <w:rPr>
                <w:rFonts w:ascii="Courier New" w:eastAsia="Courier New" w:hAnsi="Courier New" w:cs="Courier New"/>
                <w:color w:val="E2E8F0"/>
                <w:sz w:val="17"/>
                <w:szCs w:val="17"/>
              </w:rPr>
            </w:pPr>
            <w:r w:rsidRPr="00E31FD5">
              <w:rPr>
                <w:rFonts w:ascii="Courier New" w:eastAsia="Courier New" w:hAnsi="Courier New" w:cs="Courier New"/>
                <w:color w:val="E2E8F0"/>
                <w:sz w:val="17"/>
                <w:szCs w:val="17"/>
              </w:rPr>
              <w:t>orchestrator:</w:t>
            </w:r>
          </w:p>
          <w:p w:rsidR="00E31FD5" w:rsidRPr="00E31FD5" w:rsidRDefault="00E31FD5" w:rsidP="00E31FD5">
            <w:pPr>
              <w:spacing w:before="100"/>
              <w:rPr>
                <w:rFonts w:ascii="Courier New" w:eastAsia="Courier New" w:hAnsi="Courier New" w:cs="Courier New"/>
                <w:color w:val="E2E8F0"/>
                <w:sz w:val="17"/>
                <w:szCs w:val="17"/>
              </w:rPr>
            </w:pPr>
            <w:r w:rsidRPr="00E31FD5">
              <w:rPr>
                <w:rFonts w:ascii="Courier New" w:eastAsia="Courier New" w:hAnsi="Courier New" w:cs="Courier New"/>
                <w:color w:val="E2E8F0"/>
                <w:sz w:val="17"/>
                <w:szCs w:val="17"/>
              </w:rPr>
              <w:t xml:space="preserve">  model: "gpt-4-turbo"</w:t>
            </w:r>
          </w:p>
          <w:p w:rsidR="00E31FD5" w:rsidRDefault="00E31FD5" w:rsidP="00E31FD5">
            <w:pPr>
              <w:spacing w:after="100"/>
            </w:pPr>
            <w:r w:rsidRPr="00E31FD5">
              <w:rPr>
                <w:rFonts w:ascii="Courier New" w:eastAsia="Courier New" w:hAnsi="Courier New" w:cs="Courier New"/>
                <w:color w:val="E2E8F0"/>
                <w:sz w:val="17"/>
                <w:szCs w:val="17"/>
              </w:rPr>
              <w:t xml:space="preserve">  system_prompt: "You are a document analysis assistant..."</w:t>
            </w:r>
          </w:p>
        </w:tc>
      </w:tr>
      <w:bookmarkEnd w:id="17"/>
    </w:tbl>
    <w:p w:rsidR="00E31FD5" w:rsidRDefault="00E31FD5">
      <w:pPr>
        <w:pStyle w:val="CodeBlock"/>
      </w:pPr>
    </w:p>
    <w:p w:rsidR="002202C1" w:rsidRDefault="00000000">
      <w:pPr>
        <w:spacing w:before="200"/>
        <w:rPr>
          <w:b/>
          <w:bCs/>
        </w:rPr>
      </w:pPr>
      <w:r>
        <w:rPr>
          <w:b/>
          <w:bCs/>
        </w:rPr>
        <w:t>config/profiles/development_assistant.yaml:</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81"/>
      </w:tblGrid>
      <w:tr w:rsidR="00E31FD5" w:rsidTr="0010088F">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2D3748"/>
          </w:tcPr>
          <w:p w:rsidR="00E31FD5" w:rsidRPr="00E31FD5" w:rsidRDefault="00E31FD5" w:rsidP="00E31FD5">
            <w:pPr>
              <w:spacing w:before="100"/>
              <w:rPr>
                <w:rFonts w:ascii="Courier New" w:eastAsia="Courier New" w:hAnsi="Courier New" w:cs="Courier New"/>
                <w:color w:val="E2E8F0"/>
                <w:sz w:val="17"/>
                <w:szCs w:val="17"/>
              </w:rPr>
            </w:pPr>
            <w:bookmarkStart w:id="18" w:name="_Hlk215943065"/>
            <w:r w:rsidRPr="00E31FD5">
              <w:rPr>
                <w:rFonts w:ascii="Courier New" w:eastAsia="Courier New" w:hAnsi="Courier New" w:cs="Courier New"/>
                <w:color w:val="E2E8F0"/>
                <w:sz w:val="17"/>
                <w:szCs w:val="17"/>
              </w:rPr>
              <w:t>profile: development_assistant</w:t>
            </w:r>
          </w:p>
          <w:p w:rsidR="00E31FD5" w:rsidRPr="00E31FD5" w:rsidRDefault="00E31FD5" w:rsidP="00E31FD5">
            <w:pPr>
              <w:spacing w:before="100"/>
              <w:rPr>
                <w:rFonts w:ascii="Courier New" w:eastAsia="Courier New" w:hAnsi="Courier New" w:cs="Courier New"/>
                <w:color w:val="E2E8F0"/>
                <w:sz w:val="17"/>
                <w:szCs w:val="17"/>
              </w:rPr>
            </w:pPr>
            <w:r w:rsidRPr="00E31FD5">
              <w:rPr>
                <w:rFonts w:ascii="Courier New" w:eastAsia="Courier New" w:hAnsi="Courier New" w:cs="Courier New"/>
                <w:color w:val="E2E8F0"/>
                <w:sz w:val="17"/>
                <w:szCs w:val="17"/>
              </w:rPr>
              <w:t>enabled_servers:</w:t>
            </w:r>
          </w:p>
          <w:p w:rsidR="00E31FD5" w:rsidRPr="00E31FD5" w:rsidRDefault="00E31FD5" w:rsidP="00E31FD5">
            <w:pPr>
              <w:spacing w:before="100"/>
              <w:rPr>
                <w:rFonts w:ascii="Courier New" w:eastAsia="Courier New" w:hAnsi="Courier New" w:cs="Courier New"/>
                <w:color w:val="E2E8F0"/>
                <w:sz w:val="17"/>
                <w:szCs w:val="17"/>
              </w:rPr>
            </w:pPr>
            <w:r w:rsidRPr="00E31FD5">
              <w:rPr>
                <w:rFonts w:ascii="Courier New" w:eastAsia="Courier New" w:hAnsi="Courier New" w:cs="Courier New"/>
                <w:color w:val="E2E8F0"/>
                <w:sz w:val="17"/>
                <w:szCs w:val="17"/>
              </w:rPr>
              <w:t xml:space="preserve">  - code</w:t>
            </w:r>
          </w:p>
          <w:p w:rsidR="00E31FD5" w:rsidRPr="00E31FD5" w:rsidRDefault="00E31FD5" w:rsidP="00E31FD5">
            <w:pPr>
              <w:spacing w:before="100"/>
              <w:rPr>
                <w:rFonts w:ascii="Courier New" w:eastAsia="Courier New" w:hAnsi="Courier New" w:cs="Courier New"/>
                <w:color w:val="E2E8F0"/>
                <w:sz w:val="17"/>
                <w:szCs w:val="17"/>
              </w:rPr>
            </w:pPr>
            <w:r w:rsidRPr="00E31FD5">
              <w:rPr>
                <w:rFonts w:ascii="Courier New" w:eastAsia="Courier New" w:hAnsi="Courier New" w:cs="Courier New"/>
                <w:color w:val="E2E8F0"/>
                <w:sz w:val="17"/>
                <w:szCs w:val="17"/>
              </w:rPr>
              <w:t xml:space="preserve">  - github</w:t>
            </w:r>
          </w:p>
          <w:p w:rsidR="00E31FD5" w:rsidRPr="00E31FD5" w:rsidRDefault="00E31FD5" w:rsidP="00E31FD5">
            <w:pPr>
              <w:spacing w:before="100"/>
              <w:rPr>
                <w:rFonts w:ascii="Courier New" w:eastAsia="Courier New" w:hAnsi="Courier New" w:cs="Courier New"/>
                <w:color w:val="E2E8F0"/>
                <w:sz w:val="17"/>
                <w:szCs w:val="17"/>
              </w:rPr>
            </w:pPr>
            <w:r w:rsidRPr="00E31FD5">
              <w:rPr>
                <w:rFonts w:ascii="Courier New" w:eastAsia="Courier New" w:hAnsi="Courier New" w:cs="Courier New"/>
                <w:color w:val="E2E8F0"/>
                <w:sz w:val="17"/>
                <w:szCs w:val="17"/>
              </w:rPr>
              <w:t xml:space="preserve">  - filesystem</w:t>
            </w:r>
          </w:p>
          <w:p w:rsidR="00E31FD5" w:rsidRDefault="00E31FD5" w:rsidP="00E31FD5">
            <w:pPr>
              <w:spacing w:after="100"/>
            </w:pPr>
            <w:r w:rsidRPr="00E31FD5">
              <w:rPr>
                <w:rFonts w:ascii="Courier New" w:eastAsia="Courier New" w:hAnsi="Courier New" w:cs="Courier New"/>
                <w:color w:val="E2E8F0"/>
                <w:sz w:val="17"/>
                <w:szCs w:val="17"/>
              </w:rPr>
              <w:t xml:space="preserve">  - research</w:t>
            </w:r>
          </w:p>
        </w:tc>
      </w:tr>
    </w:tbl>
    <w:bookmarkEnd w:id="18"/>
    <w:p w:rsidR="002202C1" w:rsidRDefault="00000000">
      <w:pPr>
        <w:pStyle w:val="Heading1"/>
      </w:pPr>
      <w:r>
        <w:t>9. Dynamic MCP Server Registry</w:t>
      </w:r>
    </w:p>
    <w:p w:rsidR="002202C1" w:rsidRDefault="00000000">
      <w:pPr>
        <w:pStyle w:val="Heading2"/>
      </w:pPr>
      <w:r>
        <w:t>9.1 Registry Architecture</w:t>
      </w:r>
    </w:p>
    <w:p w:rsidR="002202C1" w:rsidRDefault="00000000">
      <w:r>
        <w:t>The registry maintains real-time information about all available MCP servers, their health status, and capabilities. It supports dynamic registration for runtime extensibility.</w:t>
      </w:r>
    </w:p>
    <w:p w:rsidR="002202C1" w:rsidRDefault="00000000">
      <w:pPr>
        <w:spacing w:before="200"/>
      </w:pPr>
      <w:r>
        <w:rPr>
          <w:b/>
          <w:bCs/>
        </w:rPr>
        <w:t>Registry Implementation:</w:t>
      </w:r>
    </w:p>
    <w:p w:rsidR="00E31FD5" w:rsidRDefault="00E31FD5">
      <w:pPr>
        <w:pStyle w:val="CodeBlock"/>
      </w:pP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468"/>
      </w:tblGrid>
      <w:tr w:rsidR="00E31FD5" w:rsidTr="0010088F">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2D3748"/>
          </w:tcPr>
          <w:p w:rsidR="00E31FD5" w:rsidRPr="00E31FD5" w:rsidRDefault="00E31FD5" w:rsidP="00E31FD5">
            <w:pPr>
              <w:spacing w:before="100"/>
              <w:rPr>
                <w:rFonts w:ascii="Courier New" w:eastAsia="Courier New" w:hAnsi="Courier New" w:cs="Courier New"/>
                <w:color w:val="E2E8F0"/>
                <w:sz w:val="17"/>
                <w:szCs w:val="17"/>
              </w:rPr>
            </w:pPr>
            <w:r w:rsidRPr="00E31FD5">
              <w:rPr>
                <w:rFonts w:ascii="Courier New" w:eastAsia="Courier New" w:hAnsi="Courier New" w:cs="Courier New"/>
                <w:color w:val="E2E8F0"/>
                <w:sz w:val="17"/>
                <w:szCs w:val="17"/>
              </w:rPr>
              <w:t>class MCPServerRegistry:</w:t>
            </w:r>
          </w:p>
          <w:p w:rsidR="00E31FD5" w:rsidRPr="00E31FD5" w:rsidRDefault="00E31FD5" w:rsidP="00E31FD5">
            <w:pPr>
              <w:spacing w:before="100"/>
              <w:rPr>
                <w:rFonts w:ascii="Courier New" w:eastAsia="Courier New" w:hAnsi="Courier New" w:cs="Courier New"/>
                <w:color w:val="E2E8F0"/>
                <w:sz w:val="17"/>
                <w:szCs w:val="17"/>
              </w:rPr>
            </w:pPr>
            <w:r w:rsidRPr="00E31FD5">
              <w:rPr>
                <w:rFonts w:ascii="Courier New" w:eastAsia="Courier New" w:hAnsi="Courier New" w:cs="Courier New"/>
                <w:color w:val="E2E8F0"/>
                <w:sz w:val="17"/>
                <w:szCs w:val="17"/>
              </w:rPr>
              <w:t xml:space="preserve">    def __init__(self):</w:t>
            </w:r>
          </w:p>
          <w:p w:rsidR="00E31FD5" w:rsidRPr="00E31FD5" w:rsidRDefault="00E31FD5" w:rsidP="00E31FD5">
            <w:pPr>
              <w:spacing w:before="100"/>
              <w:rPr>
                <w:rFonts w:ascii="Courier New" w:eastAsia="Courier New" w:hAnsi="Courier New" w:cs="Courier New"/>
                <w:color w:val="E2E8F0"/>
                <w:sz w:val="17"/>
                <w:szCs w:val="17"/>
              </w:rPr>
            </w:pPr>
            <w:r w:rsidRPr="00E31FD5">
              <w:rPr>
                <w:rFonts w:ascii="Courier New" w:eastAsia="Courier New" w:hAnsi="Courier New" w:cs="Courier New"/>
                <w:color w:val="E2E8F0"/>
                <w:sz w:val="17"/>
                <w:szCs w:val="17"/>
              </w:rPr>
              <w:t xml:space="preserve">        self.servers: Dict[str, ServerInfo] = {}</w:t>
            </w:r>
          </w:p>
          <w:p w:rsidR="00E31FD5" w:rsidRPr="00E31FD5" w:rsidRDefault="00E31FD5" w:rsidP="00E31FD5">
            <w:pPr>
              <w:spacing w:before="100"/>
              <w:rPr>
                <w:rFonts w:ascii="Courier New" w:eastAsia="Courier New" w:hAnsi="Courier New" w:cs="Courier New"/>
                <w:color w:val="E2E8F0"/>
                <w:sz w:val="17"/>
                <w:szCs w:val="17"/>
              </w:rPr>
            </w:pPr>
            <w:r w:rsidRPr="00E31FD5">
              <w:rPr>
                <w:rFonts w:ascii="Courier New" w:eastAsia="Courier New" w:hAnsi="Courier New" w:cs="Courier New"/>
                <w:color w:val="E2E8F0"/>
                <w:sz w:val="17"/>
                <w:szCs w:val="17"/>
              </w:rPr>
              <w:lastRenderedPageBreak/>
              <w:t xml:space="preserve">        self.health_status: Dict[str, HealthStatus] = {}</w:t>
            </w:r>
          </w:p>
          <w:p w:rsidR="00E31FD5" w:rsidRPr="00E31FD5" w:rsidRDefault="00E31FD5" w:rsidP="00E31FD5">
            <w:pPr>
              <w:spacing w:before="100"/>
              <w:rPr>
                <w:rFonts w:ascii="Courier New" w:eastAsia="Courier New" w:hAnsi="Courier New" w:cs="Courier New"/>
                <w:color w:val="E2E8F0"/>
                <w:sz w:val="17"/>
                <w:szCs w:val="17"/>
              </w:rPr>
            </w:pPr>
          </w:p>
          <w:p w:rsidR="00E31FD5" w:rsidRPr="00E31FD5" w:rsidRDefault="00E31FD5" w:rsidP="00E31FD5">
            <w:pPr>
              <w:spacing w:before="100"/>
              <w:rPr>
                <w:rFonts w:ascii="Courier New" w:eastAsia="Courier New" w:hAnsi="Courier New" w:cs="Courier New"/>
                <w:color w:val="E2E8F0"/>
                <w:sz w:val="17"/>
                <w:szCs w:val="17"/>
              </w:rPr>
            </w:pPr>
            <w:r w:rsidRPr="00E31FD5">
              <w:rPr>
                <w:rFonts w:ascii="Courier New" w:eastAsia="Courier New" w:hAnsi="Courier New" w:cs="Courier New"/>
                <w:color w:val="E2E8F0"/>
                <w:sz w:val="17"/>
                <w:szCs w:val="17"/>
              </w:rPr>
              <w:t xml:space="preserve">    async def register(self, name: str, config: dict):</w:t>
            </w:r>
          </w:p>
          <w:p w:rsidR="00E31FD5" w:rsidRPr="00E31FD5" w:rsidRDefault="00E31FD5" w:rsidP="00E31FD5">
            <w:pPr>
              <w:spacing w:before="100"/>
              <w:rPr>
                <w:rFonts w:ascii="Courier New" w:eastAsia="Courier New" w:hAnsi="Courier New" w:cs="Courier New"/>
                <w:color w:val="00B050"/>
                <w:sz w:val="17"/>
                <w:szCs w:val="17"/>
              </w:rPr>
            </w:pPr>
            <w:r w:rsidRPr="00E31FD5">
              <w:rPr>
                <w:rFonts w:ascii="Courier New" w:eastAsia="Courier New" w:hAnsi="Courier New" w:cs="Courier New"/>
                <w:color w:val="00B050"/>
                <w:sz w:val="17"/>
                <w:szCs w:val="17"/>
              </w:rPr>
              <w:t xml:space="preserve">        """Register new MCP server at runtime"""</w:t>
            </w:r>
          </w:p>
          <w:p w:rsidR="00E31FD5" w:rsidRPr="00E31FD5" w:rsidRDefault="00E31FD5" w:rsidP="00E31FD5">
            <w:pPr>
              <w:spacing w:before="100"/>
              <w:rPr>
                <w:rFonts w:ascii="Courier New" w:eastAsia="Courier New" w:hAnsi="Courier New" w:cs="Courier New"/>
                <w:color w:val="E2E8F0"/>
                <w:sz w:val="17"/>
                <w:szCs w:val="17"/>
              </w:rPr>
            </w:pPr>
            <w:r w:rsidRPr="00E31FD5">
              <w:rPr>
                <w:rFonts w:ascii="Courier New" w:eastAsia="Courier New" w:hAnsi="Courier New" w:cs="Courier New"/>
                <w:color w:val="E2E8F0"/>
                <w:sz w:val="17"/>
                <w:szCs w:val="17"/>
              </w:rPr>
              <w:t xml:space="preserve">        server_info = ServerInfo(**config)</w:t>
            </w:r>
          </w:p>
          <w:p w:rsidR="00E31FD5" w:rsidRPr="00E31FD5" w:rsidRDefault="00E31FD5" w:rsidP="00E31FD5">
            <w:pPr>
              <w:spacing w:before="100"/>
              <w:rPr>
                <w:rFonts w:ascii="Courier New" w:eastAsia="Courier New" w:hAnsi="Courier New" w:cs="Courier New"/>
                <w:color w:val="E2E8F0"/>
                <w:sz w:val="17"/>
                <w:szCs w:val="17"/>
              </w:rPr>
            </w:pPr>
            <w:r w:rsidRPr="00E31FD5">
              <w:rPr>
                <w:rFonts w:ascii="Courier New" w:eastAsia="Courier New" w:hAnsi="Courier New" w:cs="Courier New"/>
                <w:color w:val="E2E8F0"/>
                <w:sz w:val="17"/>
                <w:szCs w:val="17"/>
              </w:rPr>
              <w:t xml:space="preserve">        self.servers[name] = server_info</w:t>
            </w:r>
          </w:p>
          <w:p w:rsidR="00E31FD5" w:rsidRPr="00E31FD5" w:rsidRDefault="00E31FD5" w:rsidP="00E31FD5">
            <w:pPr>
              <w:spacing w:before="100"/>
              <w:rPr>
                <w:rFonts w:ascii="Courier New" w:eastAsia="Courier New" w:hAnsi="Courier New" w:cs="Courier New"/>
                <w:color w:val="E2E8F0"/>
                <w:sz w:val="17"/>
                <w:szCs w:val="17"/>
              </w:rPr>
            </w:pPr>
            <w:r w:rsidRPr="00E31FD5">
              <w:rPr>
                <w:rFonts w:ascii="Courier New" w:eastAsia="Courier New" w:hAnsi="Courier New" w:cs="Courier New"/>
                <w:color w:val="E2E8F0"/>
                <w:sz w:val="17"/>
                <w:szCs w:val="17"/>
              </w:rPr>
              <w:t xml:space="preserve">        await self._notify_client_manager(name, 'added')</w:t>
            </w:r>
          </w:p>
          <w:p w:rsidR="00E31FD5" w:rsidRPr="00E31FD5" w:rsidRDefault="00E31FD5" w:rsidP="00E31FD5">
            <w:pPr>
              <w:spacing w:before="100"/>
              <w:rPr>
                <w:rFonts w:ascii="Courier New" w:eastAsia="Courier New" w:hAnsi="Courier New" w:cs="Courier New"/>
                <w:color w:val="E2E8F0"/>
                <w:sz w:val="17"/>
                <w:szCs w:val="17"/>
              </w:rPr>
            </w:pPr>
          </w:p>
          <w:p w:rsidR="00E31FD5" w:rsidRPr="00E31FD5" w:rsidRDefault="00E31FD5" w:rsidP="00E31FD5">
            <w:pPr>
              <w:spacing w:before="100"/>
              <w:rPr>
                <w:rFonts w:ascii="Courier New" w:eastAsia="Courier New" w:hAnsi="Courier New" w:cs="Courier New"/>
                <w:color w:val="E2E8F0"/>
                <w:sz w:val="17"/>
                <w:szCs w:val="17"/>
              </w:rPr>
            </w:pPr>
            <w:r w:rsidRPr="00E31FD5">
              <w:rPr>
                <w:rFonts w:ascii="Courier New" w:eastAsia="Courier New" w:hAnsi="Courier New" w:cs="Courier New"/>
                <w:color w:val="E2E8F0"/>
                <w:sz w:val="17"/>
                <w:szCs w:val="17"/>
              </w:rPr>
              <w:t xml:space="preserve">    async def unregister(self, name: str):</w:t>
            </w:r>
          </w:p>
          <w:p w:rsidR="00E31FD5" w:rsidRPr="00E31FD5" w:rsidRDefault="00E31FD5" w:rsidP="00E31FD5">
            <w:pPr>
              <w:spacing w:before="100"/>
              <w:rPr>
                <w:rFonts w:ascii="Courier New" w:eastAsia="Courier New" w:hAnsi="Courier New" w:cs="Courier New"/>
                <w:color w:val="00B050"/>
                <w:sz w:val="17"/>
                <w:szCs w:val="17"/>
              </w:rPr>
            </w:pPr>
            <w:r w:rsidRPr="00E31FD5">
              <w:rPr>
                <w:rFonts w:ascii="Courier New" w:eastAsia="Courier New" w:hAnsi="Courier New" w:cs="Courier New"/>
                <w:color w:val="00B050"/>
                <w:sz w:val="17"/>
                <w:szCs w:val="17"/>
              </w:rPr>
              <w:t xml:space="preserve">        """Remove MCP server from registry"""</w:t>
            </w:r>
          </w:p>
          <w:p w:rsidR="00E31FD5" w:rsidRPr="00E31FD5" w:rsidRDefault="00E31FD5" w:rsidP="00E31FD5">
            <w:pPr>
              <w:spacing w:before="100"/>
              <w:rPr>
                <w:rFonts w:ascii="Courier New" w:eastAsia="Courier New" w:hAnsi="Courier New" w:cs="Courier New"/>
                <w:color w:val="E2E8F0"/>
                <w:sz w:val="17"/>
                <w:szCs w:val="17"/>
              </w:rPr>
            </w:pPr>
            <w:r w:rsidRPr="00E31FD5">
              <w:rPr>
                <w:rFonts w:ascii="Courier New" w:eastAsia="Courier New" w:hAnsi="Courier New" w:cs="Courier New"/>
                <w:color w:val="E2E8F0"/>
                <w:sz w:val="17"/>
                <w:szCs w:val="17"/>
              </w:rPr>
              <w:t xml:space="preserve">        del self.servers[name]</w:t>
            </w:r>
          </w:p>
          <w:p w:rsidR="00E31FD5" w:rsidRPr="00E31FD5" w:rsidRDefault="00E31FD5" w:rsidP="00E31FD5">
            <w:pPr>
              <w:spacing w:before="100"/>
              <w:rPr>
                <w:rFonts w:ascii="Courier New" w:eastAsia="Courier New" w:hAnsi="Courier New" w:cs="Courier New"/>
                <w:color w:val="E2E8F0"/>
                <w:sz w:val="17"/>
                <w:szCs w:val="17"/>
              </w:rPr>
            </w:pPr>
            <w:r w:rsidRPr="00E31FD5">
              <w:rPr>
                <w:rFonts w:ascii="Courier New" w:eastAsia="Courier New" w:hAnsi="Courier New" w:cs="Courier New"/>
                <w:color w:val="E2E8F0"/>
                <w:sz w:val="17"/>
                <w:szCs w:val="17"/>
              </w:rPr>
              <w:t xml:space="preserve">        await self._notify_client_manager(name, 'removed')</w:t>
            </w:r>
          </w:p>
          <w:p w:rsidR="00E31FD5" w:rsidRPr="00E31FD5" w:rsidRDefault="00E31FD5" w:rsidP="00E31FD5">
            <w:pPr>
              <w:spacing w:before="100"/>
              <w:rPr>
                <w:rFonts w:ascii="Courier New" w:eastAsia="Courier New" w:hAnsi="Courier New" w:cs="Courier New"/>
                <w:color w:val="E2E8F0"/>
                <w:sz w:val="17"/>
                <w:szCs w:val="17"/>
              </w:rPr>
            </w:pPr>
          </w:p>
          <w:p w:rsidR="00E31FD5" w:rsidRPr="00E31FD5" w:rsidRDefault="00E31FD5" w:rsidP="00E31FD5">
            <w:pPr>
              <w:spacing w:before="100"/>
              <w:rPr>
                <w:rFonts w:ascii="Courier New" w:eastAsia="Courier New" w:hAnsi="Courier New" w:cs="Courier New"/>
                <w:color w:val="E2E8F0"/>
                <w:sz w:val="17"/>
                <w:szCs w:val="17"/>
              </w:rPr>
            </w:pPr>
            <w:r w:rsidRPr="00E31FD5">
              <w:rPr>
                <w:rFonts w:ascii="Courier New" w:eastAsia="Courier New" w:hAnsi="Courier New" w:cs="Courier New"/>
                <w:color w:val="E2E8F0"/>
                <w:sz w:val="17"/>
                <w:szCs w:val="17"/>
              </w:rPr>
              <w:t xml:space="preserve">    def get_healthy_servers(self) -&gt; List[str]:</w:t>
            </w:r>
          </w:p>
          <w:p w:rsidR="00E31FD5" w:rsidRDefault="00E31FD5" w:rsidP="00E31FD5">
            <w:pPr>
              <w:spacing w:after="100"/>
            </w:pPr>
            <w:r w:rsidRPr="00E31FD5">
              <w:rPr>
                <w:rFonts w:ascii="Courier New" w:eastAsia="Courier New" w:hAnsi="Courier New" w:cs="Courier New"/>
                <w:color w:val="E2E8F0"/>
                <w:sz w:val="17"/>
                <w:szCs w:val="17"/>
              </w:rPr>
              <w:t xml:space="preserve">        return [n for n, h in self.health_status.items() if h.is_healthy]</w:t>
            </w:r>
          </w:p>
        </w:tc>
      </w:tr>
    </w:tbl>
    <w:p w:rsidR="00E31FD5" w:rsidRDefault="00E31FD5">
      <w:pPr>
        <w:pStyle w:val="CodeBlock"/>
      </w:pPr>
    </w:p>
    <w:p w:rsidR="002202C1" w:rsidRDefault="00000000">
      <w:pPr>
        <w:pStyle w:val="Heading2"/>
      </w:pPr>
      <w:r>
        <w:t>9.2 Runtime Registration API</w:t>
      </w:r>
    </w:p>
    <w:p w:rsidR="002202C1" w:rsidRDefault="00000000">
      <w:r>
        <w:t>Servers can be registered dynamically via REST API, enabling deployment orchestration integration:</w:t>
      </w:r>
    </w:p>
    <w:p w:rsidR="002202C1" w:rsidRDefault="00000000">
      <w:pPr>
        <w:pStyle w:val="ListParagraph"/>
        <w:numPr>
          <w:ilvl w:val="0"/>
          <w:numId w:val="6"/>
        </w:numPr>
      </w:pPr>
      <w:r>
        <w:rPr>
          <w:b/>
          <w:bCs/>
        </w:rPr>
        <w:t xml:space="preserve">POST /api/registry/servers </w:t>
      </w:r>
      <w:r>
        <w:t>- Register new MCP server with configuration</w:t>
      </w:r>
    </w:p>
    <w:p w:rsidR="002202C1" w:rsidRDefault="00000000">
      <w:pPr>
        <w:pStyle w:val="ListParagraph"/>
        <w:numPr>
          <w:ilvl w:val="0"/>
          <w:numId w:val="6"/>
        </w:numPr>
      </w:pPr>
      <w:r>
        <w:rPr>
          <w:b/>
          <w:bCs/>
        </w:rPr>
        <w:t xml:space="preserve">DELETE /api/registry/servers/{name} </w:t>
      </w:r>
      <w:r>
        <w:t>- Unregister MCP server</w:t>
      </w:r>
    </w:p>
    <w:p w:rsidR="002202C1" w:rsidRDefault="00000000">
      <w:pPr>
        <w:pStyle w:val="ListParagraph"/>
        <w:numPr>
          <w:ilvl w:val="0"/>
          <w:numId w:val="6"/>
        </w:numPr>
      </w:pPr>
      <w:r>
        <w:rPr>
          <w:b/>
          <w:bCs/>
        </w:rPr>
        <w:t xml:space="preserve">GET /api/registry/servers </w:t>
      </w:r>
      <w:r>
        <w:t>- List all registered servers with health status</w:t>
      </w:r>
    </w:p>
    <w:p w:rsidR="002202C1" w:rsidRDefault="00000000">
      <w:pPr>
        <w:pStyle w:val="ListParagraph"/>
        <w:numPr>
          <w:ilvl w:val="0"/>
          <w:numId w:val="6"/>
        </w:numPr>
      </w:pPr>
      <w:r>
        <w:rPr>
          <w:b/>
          <w:bCs/>
        </w:rPr>
        <w:t xml:space="preserve">GET /api/registry/tools </w:t>
      </w:r>
      <w:r>
        <w:t>- List all available tools across servers</w:t>
      </w:r>
    </w:p>
    <w:p w:rsidR="002202C1" w:rsidRDefault="00000000">
      <w:pPr>
        <w:pStyle w:val="Heading1"/>
      </w:pPr>
      <w:r>
        <w:t>10. Error Handling &amp; Resilience</w:t>
      </w:r>
    </w:p>
    <w:p w:rsidR="002202C1" w:rsidRDefault="00000000">
      <w:pPr>
        <w:pStyle w:val="Heading2"/>
      </w:pPr>
      <w:r>
        <w:t>10.1 MCP-Specific Error Categories</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948"/>
        <w:gridCol w:w="3275"/>
        <w:gridCol w:w="3801"/>
      </w:tblGrid>
      <w:tr w:rsidR="002202C1">
        <w:tblPrEx>
          <w:tblCellMar>
            <w:top w:w="0" w:type="dxa"/>
            <w:bottom w:w="0" w:type="dxa"/>
          </w:tblCellMar>
        </w:tblPrEx>
        <w:trPr>
          <w:tblHeader/>
        </w:trPr>
        <w:tc>
          <w:tcPr>
            <w:tcW w:w="2000" w:type="dxa"/>
            <w:tcBorders>
              <w:top w:val="single" w:sz="1" w:space="0" w:color="CCCCCC"/>
              <w:left w:val="single" w:sz="1" w:space="0" w:color="CCCCCC"/>
              <w:bottom w:val="single" w:sz="1" w:space="0" w:color="CCCCCC"/>
              <w:right w:val="single" w:sz="1" w:space="0" w:color="CCCCCC"/>
            </w:tcBorders>
            <w:shd w:val="clear" w:color="auto" w:fill="2B579A"/>
          </w:tcPr>
          <w:p w:rsidR="002202C1" w:rsidRDefault="00000000">
            <w:pPr>
              <w:jc w:val="center"/>
            </w:pPr>
            <w:r>
              <w:rPr>
                <w:b/>
                <w:bCs/>
                <w:color w:val="FFFFFF"/>
                <w:sz w:val="22"/>
                <w:szCs w:val="22"/>
              </w:rPr>
              <w:t>Category</w:t>
            </w:r>
          </w:p>
        </w:tc>
        <w:tc>
          <w:tcPr>
            <w:tcW w:w="3400" w:type="dxa"/>
            <w:tcBorders>
              <w:top w:val="single" w:sz="1" w:space="0" w:color="CCCCCC"/>
              <w:left w:val="single" w:sz="1" w:space="0" w:color="CCCCCC"/>
              <w:bottom w:val="single" w:sz="1" w:space="0" w:color="CCCCCC"/>
              <w:right w:val="single" w:sz="1" w:space="0" w:color="CCCCCC"/>
            </w:tcBorders>
            <w:shd w:val="clear" w:color="auto" w:fill="2B579A"/>
          </w:tcPr>
          <w:p w:rsidR="002202C1" w:rsidRDefault="00000000">
            <w:pPr>
              <w:jc w:val="center"/>
            </w:pPr>
            <w:r>
              <w:rPr>
                <w:b/>
                <w:bCs/>
                <w:color w:val="FFFFFF"/>
                <w:sz w:val="22"/>
                <w:szCs w:val="22"/>
              </w:rPr>
              <w:t>Examples</w:t>
            </w:r>
          </w:p>
        </w:tc>
        <w:tc>
          <w:tcPr>
            <w:tcW w:w="3960" w:type="dxa"/>
            <w:tcBorders>
              <w:top w:val="single" w:sz="1" w:space="0" w:color="CCCCCC"/>
              <w:left w:val="single" w:sz="1" w:space="0" w:color="CCCCCC"/>
              <w:bottom w:val="single" w:sz="1" w:space="0" w:color="CCCCCC"/>
              <w:right w:val="single" w:sz="1" w:space="0" w:color="CCCCCC"/>
            </w:tcBorders>
            <w:shd w:val="clear" w:color="auto" w:fill="2B579A"/>
          </w:tcPr>
          <w:p w:rsidR="002202C1" w:rsidRDefault="00000000">
            <w:pPr>
              <w:jc w:val="center"/>
            </w:pPr>
            <w:r>
              <w:rPr>
                <w:b/>
                <w:bCs/>
                <w:color w:val="FFFFFF"/>
                <w:sz w:val="22"/>
                <w:szCs w:val="22"/>
              </w:rPr>
              <w:t>Handling Strategy</w:t>
            </w:r>
          </w:p>
        </w:tc>
      </w:tr>
      <w:tr w:rsidR="002202C1">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Connection</w:t>
            </w:r>
          </w:p>
        </w:tc>
        <w:tc>
          <w:tcPr>
            <w:tcW w:w="340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Server unreachable, connection timeout</w:t>
            </w:r>
          </w:p>
        </w:tc>
        <w:tc>
          <w:tcPr>
            <w:tcW w:w="396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Automatic reconnection with exponential backoff</w:t>
            </w:r>
          </w:p>
        </w:tc>
      </w:tr>
      <w:tr w:rsidR="002202C1">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Server Crash</w:t>
            </w:r>
          </w:p>
        </w:tc>
        <w:tc>
          <w:tcPr>
            <w:tcW w:w="340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MCP server process terminated</w:t>
            </w:r>
          </w:p>
        </w:tc>
        <w:tc>
          <w:tcPr>
            <w:tcW w:w="396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Restart server, route to alternative if available</w:t>
            </w:r>
          </w:p>
        </w:tc>
      </w:tr>
      <w:tr w:rsidR="002202C1">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Tool Execution</w:t>
            </w:r>
          </w:p>
        </w:tc>
        <w:tc>
          <w:tcPr>
            <w:tcW w:w="340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Tool returns error, invalid output</w:t>
            </w:r>
          </w:p>
        </w:tc>
        <w:tc>
          <w:tcPr>
            <w:tcW w:w="396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Retry with modified parameters, fallback tool</w:t>
            </w:r>
          </w:p>
        </w:tc>
      </w:tr>
      <w:tr w:rsidR="002202C1">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Protocol</w:t>
            </w:r>
          </w:p>
        </w:tc>
        <w:tc>
          <w:tcPr>
            <w:tcW w:w="340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Invalid MCP message, schema mismatch</w:t>
            </w:r>
          </w:p>
        </w:tc>
        <w:tc>
          <w:tcPr>
            <w:tcW w:w="396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Log error, mark server as unhealthy, notify admin</w:t>
            </w:r>
          </w:p>
        </w:tc>
      </w:tr>
      <w:tr w:rsidR="002202C1">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Rate Limiting</w:t>
            </w:r>
          </w:p>
        </w:tc>
        <w:tc>
          <w:tcPr>
            <w:tcW w:w="340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Too many requests to server</w:t>
            </w:r>
          </w:p>
        </w:tc>
        <w:tc>
          <w:tcPr>
            <w:tcW w:w="396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Queue requests, distribute across servers</w:t>
            </w:r>
          </w:p>
        </w:tc>
      </w:tr>
      <w:tr w:rsidR="002202C1">
        <w:tblPrEx>
          <w:tblCellMar>
            <w:top w:w="0" w:type="dxa"/>
            <w:bottom w:w="0" w:type="dxa"/>
          </w:tblCellMar>
        </w:tblPrEx>
        <w:tc>
          <w:tcPr>
            <w:tcW w:w="200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Timeout</w:t>
            </w:r>
          </w:p>
        </w:tc>
        <w:tc>
          <w:tcPr>
            <w:tcW w:w="340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Tool execution exceeds time limit</w:t>
            </w:r>
          </w:p>
        </w:tc>
        <w:tc>
          <w:tcPr>
            <w:tcW w:w="396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Cancel request, retry with longer timeout or alternative</w:t>
            </w:r>
          </w:p>
        </w:tc>
      </w:tr>
    </w:tbl>
    <w:p w:rsidR="002202C1" w:rsidRDefault="00000000">
      <w:pPr>
        <w:pStyle w:val="Heading2"/>
      </w:pPr>
      <w:r>
        <w:t>10.2 Fallback Chain Configuration</w:t>
      </w:r>
    </w:p>
    <w:p w:rsidR="002202C1" w:rsidRDefault="00000000">
      <w:r>
        <w:t>Configure fallback servers for critical capabilities:</w:t>
      </w:r>
    </w:p>
    <w:p w:rsidR="002202C1" w:rsidRDefault="002202C1">
      <w:pPr>
        <w:pStyle w:val="CodeBlock"/>
      </w:pP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427"/>
      </w:tblGrid>
      <w:tr w:rsidR="00D7372B" w:rsidTr="0010088F">
        <w:tblPrEx>
          <w:tblCellMar>
            <w:top w:w="0" w:type="dxa"/>
            <w:bottom w:w="0" w:type="dxa"/>
          </w:tblCellMar>
        </w:tblPrEx>
        <w:tc>
          <w:tcPr>
            <w:tcW w:w="0" w:type="auto"/>
            <w:tcBorders>
              <w:top w:val="single" w:sz="1" w:space="0" w:color="CCCCCC"/>
              <w:left w:val="single" w:sz="1" w:space="0" w:color="CCCCCC"/>
              <w:bottom w:val="single" w:sz="1" w:space="0" w:color="CCCCCC"/>
              <w:right w:val="single" w:sz="1" w:space="0" w:color="CCCCCC"/>
            </w:tcBorders>
            <w:shd w:val="clear" w:color="auto" w:fill="2D3748"/>
          </w:tcPr>
          <w:p w:rsidR="00D7372B" w:rsidRPr="00D7372B" w:rsidRDefault="00D7372B" w:rsidP="00D7372B">
            <w:pPr>
              <w:spacing w:before="100"/>
              <w:rPr>
                <w:rFonts w:ascii="Courier New" w:eastAsia="Courier New" w:hAnsi="Courier New" w:cs="Courier New"/>
                <w:color w:val="E2E8F0"/>
                <w:sz w:val="17"/>
                <w:szCs w:val="17"/>
              </w:rPr>
            </w:pPr>
            <w:r w:rsidRPr="00D7372B">
              <w:rPr>
                <w:rFonts w:ascii="Courier New" w:eastAsia="Courier New" w:hAnsi="Courier New" w:cs="Courier New"/>
                <w:color w:val="E2E8F0"/>
                <w:sz w:val="17"/>
                <w:szCs w:val="17"/>
              </w:rPr>
              <w:t>fallback_chains:</w:t>
            </w:r>
          </w:p>
          <w:p w:rsidR="00D7372B" w:rsidRPr="00D7372B" w:rsidRDefault="00D7372B" w:rsidP="00D7372B">
            <w:pPr>
              <w:spacing w:before="100"/>
              <w:rPr>
                <w:rFonts w:ascii="Courier New" w:eastAsia="Courier New" w:hAnsi="Courier New" w:cs="Courier New"/>
                <w:color w:val="E2E8F0"/>
                <w:sz w:val="17"/>
                <w:szCs w:val="17"/>
              </w:rPr>
            </w:pPr>
            <w:r w:rsidRPr="00D7372B">
              <w:rPr>
                <w:rFonts w:ascii="Courier New" w:eastAsia="Courier New" w:hAnsi="Courier New" w:cs="Courier New"/>
                <w:color w:val="E2E8F0"/>
                <w:sz w:val="17"/>
                <w:szCs w:val="17"/>
              </w:rPr>
              <w:lastRenderedPageBreak/>
              <w:t xml:space="preserve">  ocr:</w:t>
            </w:r>
          </w:p>
          <w:p w:rsidR="00D7372B" w:rsidRPr="00D7372B" w:rsidRDefault="00D7372B" w:rsidP="00D7372B">
            <w:pPr>
              <w:spacing w:before="100"/>
              <w:rPr>
                <w:rFonts w:ascii="Courier New" w:eastAsia="Courier New" w:hAnsi="Courier New" w:cs="Courier New"/>
                <w:color w:val="E2E8F0"/>
                <w:sz w:val="17"/>
                <w:szCs w:val="17"/>
              </w:rPr>
            </w:pPr>
            <w:r w:rsidRPr="00D7372B">
              <w:rPr>
                <w:rFonts w:ascii="Courier New" w:eastAsia="Courier New" w:hAnsi="Courier New" w:cs="Courier New"/>
                <w:color w:val="E2E8F0"/>
                <w:sz w:val="17"/>
                <w:szCs w:val="17"/>
              </w:rPr>
              <w:t xml:space="preserve">    primary: mcp-ocr-tesseract</w:t>
            </w:r>
          </w:p>
          <w:p w:rsidR="00D7372B" w:rsidRPr="00D7372B" w:rsidRDefault="00D7372B" w:rsidP="00D7372B">
            <w:pPr>
              <w:spacing w:before="100"/>
              <w:rPr>
                <w:rFonts w:ascii="Courier New" w:eastAsia="Courier New" w:hAnsi="Courier New" w:cs="Courier New"/>
                <w:color w:val="E2E8F0"/>
                <w:sz w:val="17"/>
                <w:szCs w:val="17"/>
              </w:rPr>
            </w:pPr>
            <w:r w:rsidRPr="00D7372B">
              <w:rPr>
                <w:rFonts w:ascii="Courier New" w:eastAsia="Courier New" w:hAnsi="Courier New" w:cs="Courier New"/>
                <w:color w:val="E2E8F0"/>
                <w:sz w:val="17"/>
                <w:szCs w:val="17"/>
              </w:rPr>
              <w:t xml:space="preserve">    fallbacks:</w:t>
            </w:r>
          </w:p>
          <w:p w:rsidR="00D7372B" w:rsidRPr="00D7372B" w:rsidRDefault="00D7372B" w:rsidP="00D7372B">
            <w:pPr>
              <w:spacing w:before="100"/>
              <w:rPr>
                <w:rFonts w:ascii="Courier New" w:eastAsia="Courier New" w:hAnsi="Courier New" w:cs="Courier New"/>
                <w:color w:val="E2E8F0"/>
                <w:sz w:val="17"/>
                <w:szCs w:val="17"/>
              </w:rPr>
            </w:pPr>
            <w:r w:rsidRPr="00D7372B">
              <w:rPr>
                <w:rFonts w:ascii="Courier New" w:eastAsia="Courier New" w:hAnsi="Courier New" w:cs="Courier New"/>
                <w:color w:val="E2E8F0"/>
                <w:sz w:val="17"/>
                <w:szCs w:val="17"/>
              </w:rPr>
              <w:t xml:space="preserve">      - mcp-ocr-paddleocr</w:t>
            </w:r>
          </w:p>
          <w:p w:rsidR="00D7372B" w:rsidRPr="00D7372B" w:rsidRDefault="00D7372B" w:rsidP="00D7372B">
            <w:pPr>
              <w:spacing w:before="100"/>
              <w:rPr>
                <w:rFonts w:ascii="Courier New" w:eastAsia="Courier New" w:hAnsi="Courier New" w:cs="Courier New"/>
                <w:color w:val="E2E8F0"/>
                <w:sz w:val="17"/>
                <w:szCs w:val="17"/>
              </w:rPr>
            </w:pPr>
            <w:r w:rsidRPr="00D7372B">
              <w:rPr>
                <w:rFonts w:ascii="Courier New" w:eastAsia="Courier New" w:hAnsi="Courier New" w:cs="Courier New"/>
                <w:color w:val="E2E8F0"/>
                <w:sz w:val="17"/>
                <w:szCs w:val="17"/>
              </w:rPr>
              <w:t xml:space="preserve">      - mcp-vision  </w:t>
            </w:r>
            <w:r w:rsidRPr="00D7372B">
              <w:rPr>
                <w:rFonts w:ascii="Courier New" w:eastAsia="Courier New" w:hAnsi="Courier New" w:cs="Courier New"/>
                <w:color w:val="00B050"/>
                <w:sz w:val="17"/>
                <w:szCs w:val="17"/>
              </w:rPr>
              <w:t># Use vision model as last resort</w:t>
            </w:r>
          </w:p>
          <w:p w:rsidR="00D7372B" w:rsidRPr="00D7372B" w:rsidRDefault="00D7372B" w:rsidP="00D7372B">
            <w:pPr>
              <w:spacing w:before="100"/>
              <w:rPr>
                <w:rFonts w:ascii="Courier New" w:eastAsia="Courier New" w:hAnsi="Courier New" w:cs="Courier New"/>
                <w:color w:val="E2E8F0"/>
                <w:sz w:val="17"/>
                <w:szCs w:val="17"/>
              </w:rPr>
            </w:pPr>
            <w:r w:rsidRPr="00D7372B">
              <w:rPr>
                <w:rFonts w:ascii="Courier New" w:eastAsia="Courier New" w:hAnsi="Courier New" w:cs="Courier New"/>
                <w:color w:val="E2E8F0"/>
                <w:sz w:val="17"/>
                <w:szCs w:val="17"/>
              </w:rPr>
              <w:t xml:space="preserve">  code_execution:</w:t>
            </w:r>
          </w:p>
          <w:p w:rsidR="00D7372B" w:rsidRPr="00D7372B" w:rsidRDefault="00D7372B" w:rsidP="00D7372B">
            <w:pPr>
              <w:spacing w:before="100"/>
              <w:rPr>
                <w:rFonts w:ascii="Courier New" w:eastAsia="Courier New" w:hAnsi="Courier New" w:cs="Courier New"/>
                <w:color w:val="E2E8F0"/>
                <w:sz w:val="17"/>
                <w:szCs w:val="17"/>
              </w:rPr>
            </w:pPr>
            <w:r w:rsidRPr="00D7372B">
              <w:rPr>
                <w:rFonts w:ascii="Courier New" w:eastAsia="Courier New" w:hAnsi="Courier New" w:cs="Courier New"/>
                <w:color w:val="E2E8F0"/>
                <w:sz w:val="17"/>
                <w:szCs w:val="17"/>
              </w:rPr>
              <w:t xml:space="preserve">    primary: mcp-code-sandbox</w:t>
            </w:r>
          </w:p>
          <w:p w:rsidR="00D7372B" w:rsidRPr="00D7372B" w:rsidRDefault="00D7372B" w:rsidP="00D7372B">
            <w:pPr>
              <w:spacing w:before="100"/>
              <w:rPr>
                <w:rFonts w:ascii="Courier New" w:eastAsia="Courier New" w:hAnsi="Courier New" w:cs="Courier New"/>
                <w:color w:val="E2E8F0"/>
                <w:sz w:val="17"/>
                <w:szCs w:val="17"/>
              </w:rPr>
            </w:pPr>
            <w:r w:rsidRPr="00D7372B">
              <w:rPr>
                <w:rFonts w:ascii="Courier New" w:eastAsia="Courier New" w:hAnsi="Courier New" w:cs="Courier New"/>
                <w:color w:val="E2E8F0"/>
                <w:sz w:val="17"/>
                <w:szCs w:val="17"/>
              </w:rPr>
              <w:t xml:space="preserve">    fallbacks:</w:t>
            </w:r>
          </w:p>
          <w:p w:rsidR="00D7372B" w:rsidRDefault="00D7372B" w:rsidP="00D7372B">
            <w:pPr>
              <w:spacing w:after="100"/>
            </w:pPr>
            <w:r w:rsidRPr="00D7372B">
              <w:rPr>
                <w:rFonts w:ascii="Courier New" w:eastAsia="Courier New" w:hAnsi="Courier New" w:cs="Courier New"/>
                <w:color w:val="E2E8F0"/>
                <w:sz w:val="17"/>
                <w:szCs w:val="17"/>
              </w:rPr>
              <w:t xml:space="preserve">      - mcp-code-docker</w:t>
            </w:r>
          </w:p>
        </w:tc>
      </w:tr>
    </w:tbl>
    <w:p w:rsidR="00D7372B" w:rsidRDefault="00D7372B">
      <w:pPr>
        <w:pStyle w:val="CodeBlock"/>
      </w:pPr>
    </w:p>
    <w:p w:rsidR="002202C1" w:rsidRDefault="00000000">
      <w:pPr>
        <w:pStyle w:val="Heading1"/>
      </w:pPr>
      <w:r>
        <w:t>11. Observability &amp; Monitoring</w:t>
      </w:r>
    </w:p>
    <w:p w:rsidR="002202C1" w:rsidRDefault="00000000">
      <w:pPr>
        <w:pStyle w:val="Heading2"/>
      </w:pPr>
      <w:r>
        <w:t>11.1 MCP-Specific Metrics</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344"/>
        <w:gridCol w:w="1556"/>
        <w:gridCol w:w="4124"/>
      </w:tblGrid>
      <w:tr w:rsidR="002202C1">
        <w:tblPrEx>
          <w:tblCellMar>
            <w:top w:w="0" w:type="dxa"/>
            <w:bottom w:w="0" w:type="dxa"/>
          </w:tblCellMar>
        </w:tblPrEx>
        <w:trPr>
          <w:tblHeader/>
        </w:trPr>
        <w:tc>
          <w:tcPr>
            <w:tcW w:w="3400" w:type="dxa"/>
            <w:tcBorders>
              <w:top w:val="single" w:sz="1" w:space="0" w:color="CCCCCC"/>
              <w:left w:val="single" w:sz="1" w:space="0" w:color="CCCCCC"/>
              <w:bottom w:val="single" w:sz="1" w:space="0" w:color="CCCCCC"/>
              <w:right w:val="single" w:sz="1" w:space="0" w:color="CCCCCC"/>
            </w:tcBorders>
            <w:shd w:val="clear" w:color="auto" w:fill="2B579A"/>
          </w:tcPr>
          <w:p w:rsidR="002202C1" w:rsidRDefault="00000000">
            <w:pPr>
              <w:jc w:val="center"/>
            </w:pPr>
            <w:r>
              <w:rPr>
                <w:b/>
                <w:bCs/>
                <w:color w:val="FFFFFF"/>
                <w:sz w:val="22"/>
                <w:szCs w:val="22"/>
              </w:rPr>
              <w:t>Metric</w:t>
            </w:r>
          </w:p>
        </w:tc>
        <w:tc>
          <w:tcPr>
            <w:tcW w:w="1600" w:type="dxa"/>
            <w:tcBorders>
              <w:top w:val="single" w:sz="1" w:space="0" w:color="CCCCCC"/>
              <w:left w:val="single" w:sz="1" w:space="0" w:color="CCCCCC"/>
              <w:bottom w:val="single" w:sz="1" w:space="0" w:color="CCCCCC"/>
              <w:right w:val="single" w:sz="1" w:space="0" w:color="CCCCCC"/>
            </w:tcBorders>
            <w:shd w:val="clear" w:color="auto" w:fill="2B579A"/>
          </w:tcPr>
          <w:p w:rsidR="002202C1" w:rsidRDefault="00000000">
            <w:pPr>
              <w:jc w:val="center"/>
            </w:pPr>
            <w:r>
              <w:rPr>
                <w:b/>
                <w:bCs/>
                <w:color w:val="FFFFFF"/>
                <w:sz w:val="22"/>
                <w:szCs w:val="22"/>
              </w:rPr>
              <w:t>Type</w:t>
            </w:r>
          </w:p>
        </w:tc>
        <w:tc>
          <w:tcPr>
            <w:tcW w:w="4360" w:type="dxa"/>
            <w:tcBorders>
              <w:top w:val="single" w:sz="1" w:space="0" w:color="CCCCCC"/>
              <w:left w:val="single" w:sz="1" w:space="0" w:color="CCCCCC"/>
              <w:bottom w:val="single" w:sz="1" w:space="0" w:color="CCCCCC"/>
              <w:right w:val="single" w:sz="1" w:space="0" w:color="CCCCCC"/>
            </w:tcBorders>
            <w:shd w:val="clear" w:color="auto" w:fill="2B579A"/>
          </w:tcPr>
          <w:p w:rsidR="002202C1" w:rsidRDefault="00000000">
            <w:pPr>
              <w:jc w:val="center"/>
            </w:pPr>
            <w:r>
              <w:rPr>
                <w:b/>
                <w:bCs/>
                <w:color w:val="FFFFFF"/>
                <w:sz w:val="22"/>
                <w:szCs w:val="22"/>
              </w:rPr>
              <w:t>Description</w:t>
            </w:r>
          </w:p>
        </w:tc>
      </w:tr>
      <w:tr w:rsidR="002202C1">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mcp_server_connections</w:t>
            </w:r>
          </w:p>
        </w:tc>
        <w:tc>
          <w:tcPr>
            <w:tcW w:w="160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Gauge</w:t>
            </w:r>
          </w:p>
        </w:tc>
        <w:tc>
          <w:tcPr>
            <w:tcW w:w="436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Active connections per MCP server</w:t>
            </w:r>
          </w:p>
        </w:tc>
      </w:tr>
      <w:tr w:rsidR="002202C1">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mcp_tool_calls_total</w:t>
            </w:r>
          </w:p>
        </w:tc>
        <w:tc>
          <w:tcPr>
            <w:tcW w:w="160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Counter</w:t>
            </w:r>
          </w:p>
        </w:tc>
        <w:tc>
          <w:tcPr>
            <w:tcW w:w="436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Total tool invocations by server and tool name</w:t>
            </w:r>
          </w:p>
        </w:tc>
      </w:tr>
      <w:tr w:rsidR="002202C1">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mcp_tool_latency_seconds</w:t>
            </w:r>
          </w:p>
        </w:tc>
        <w:tc>
          <w:tcPr>
            <w:tcW w:w="160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Histogram</w:t>
            </w:r>
          </w:p>
        </w:tc>
        <w:tc>
          <w:tcPr>
            <w:tcW w:w="436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Tool execution latency distribution</w:t>
            </w:r>
          </w:p>
        </w:tc>
      </w:tr>
      <w:tr w:rsidR="002202C1">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mcp_server_health</w:t>
            </w:r>
          </w:p>
        </w:tc>
        <w:tc>
          <w:tcPr>
            <w:tcW w:w="160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Gauge</w:t>
            </w:r>
          </w:p>
        </w:tc>
        <w:tc>
          <w:tcPr>
            <w:tcW w:w="436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Health status per server (1=healthy, 0=unhealthy)</w:t>
            </w:r>
          </w:p>
        </w:tc>
      </w:tr>
      <w:tr w:rsidR="002202C1">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mcp_reconnection_total</w:t>
            </w:r>
          </w:p>
        </w:tc>
        <w:tc>
          <w:tcPr>
            <w:tcW w:w="160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Counter</w:t>
            </w:r>
          </w:p>
        </w:tc>
        <w:tc>
          <w:tcPr>
            <w:tcW w:w="436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Number of reconnection attempts per server</w:t>
            </w:r>
          </w:p>
        </w:tc>
      </w:tr>
      <w:tr w:rsidR="002202C1">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mcp_tool_errors_total</w:t>
            </w:r>
          </w:p>
        </w:tc>
        <w:tc>
          <w:tcPr>
            <w:tcW w:w="160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Counter</w:t>
            </w:r>
          </w:p>
        </w:tc>
        <w:tc>
          <w:tcPr>
            <w:tcW w:w="436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Tool execution errors by server and error type</w:t>
            </w:r>
          </w:p>
        </w:tc>
      </w:tr>
    </w:tbl>
    <w:p w:rsidR="002202C1" w:rsidRDefault="00000000">
      <w:pPr>
        <w:pStyle w:val="Heading2"/>
      </w:pPr>
      <w:r>
        <w:t>11.2 Distributed Tracing</w:t>
      </w:r>
    </w:p>
    <w:p w:rsidR="002202C1" w:rsidRDefault="00000000">
      <w:pPr>
        <w:pStyle w:val="ListParagraph"/>
        <w:numPr>
          <w:ilvl w:val="0"/>
          <w:numId w:val="7"/>
        </w:numPr>
      </w:pPr>
      <w:r>
        <w:rPr>
          <w:b/>
          <w:bCs/>
        </w:rPr>
        <w:t xml:space="preserve">Request Tracing: </w:t>
      </w:r>
      <w:r>
        <w:t>Track requests from orchestrator through MCP tool calls</w:t>
      </w:r>
    </w:p>
    <w:p w:rsidR="002202C1" w:rsidRDefault="00000000">
      <w:pPr>
        <w:pStyle w:val="ListParagraph"/>
        <w:numPr>
          <w:ilvl w:val="0"/>
          <w:numId w:val="7"/>
        </w:numPr>
      </w:pPr>
      <w:r>
        <w:rPr>
          <w:b/>
          <w:bCs/>
        </w:rPr>
        <w:t xml:space="preserve">Tool Call Spans: </w:t>
      </w:r>
      <w:r>
        <w:t>Each MCP tool call creates a child span with server, tool, and timing info</w:t>
      </w:r>
    </w:p>
    <w:p w:rsidR="002202C1" w:rsidRDefault="00000000">
      <w:pPr>
        <w:pStyle w:val="ListParagraph"/>
        <w:numPr>
          <w:ilvl w:val="0"/>
          <w:numId w:val="7"/>
        </w:numPr>
      </w:pPr>
      <w:r>
        <w:rPr>
          <w:b/>
          <w:bCs/>
        </w:rPr>
        <w:t xml:space="preserve">Error Attribution: </w:t>
      </w:r>
      <w:r>
        <w:t>Errors are tagged with originating MCP server for quick diagnosis</w:t>
      </w:r>
    </w:p>
    <w:p w:rsidR="002202C1" w:rsidRDefault="00000000">
      <w:pPr>
        <w:pStyle w:val="ListParagraph"/>
        <w:numPr>
          <w:ilvl w:val="0"/>
          <w:numId w:val="7"/>
        </w:numPr>
      </w:pPr>
      <w:r>
        <w:rPr>
          <w:b/>
          <w:bCs/>
        </w:rPr>
        <w:t xml:space="preserve">LangSmith Integration: </w:t>
      </w:r>
      <w:r>
        <w:t>Full compatibility with LangSmith for LLM observability</w:t>
      </w:r>
    </w:p>
    <w:p w:rsidR="002202C1" w:rsidRDefault="00000000">
      <w:pPr>
        <w:pStyle w:val="Heading1"/>
      </w:pPr>
      <w:r>
        <w:t>12. Security Considerations</w:t>
      </w:r>
    </w:p>
    <w:p w:rsidR="002202C1" w:rsidRDefault="00000000">
      <w:pPr>
        <w:pStyle w:val="Heading2"/>
      </w:pPr>
      <w:r>
        <w:t>12.1 MCP Server Security</w:t>
      </w:r>
    </w:p>
    <w:p w:rsidR="002202C1" w:rsidRDefault="00000000">
      <w:pPr>
        <w:pStyle w:val="ListParagraph"/>
        <w:numPr>
          <w:ilvl w:val="0"/>
          <w:numId w:val="8"/>
        </w:numPr>
      </w:pPr>
      <w:r>
        <w:rPr>
          <w:b/>
          <w:bCs/>
        </w:rPr>
        <w:t xml:space="preserve">Process Isolation: </w:t>
      </w:r>
      <w:r>
        <w:t>Each MCP server runs in its own process; failures don't affect others</w:t>
      </w:r>
    </w:p>
    <w:p w:rsidR="002202C1" w:rsidRDefault="00000000">
      <w:pPr>
        <w:pStyle w:val="ListParagraph"/>
        <w:numPr>
          <w:ilvl w:val="0"/>
          <w:numId w:val="8"/>
        </w:numPr>
      </w:pPr>
      <w:r>
        <w:rPr>
          <w:b/>
          <w:bCs/>
        </w:rPr>
        <w:t xml:space="preserve">Container Sandboxing: </w:t>
      </w:r>
      <w:r>
        <w:t>Deploy MCP servers in containers with minimal privileges</w:t>
      </w:r>
    </w:p>
    <w:p w:rsidR="002202C1" w:rsidRDefault="00000000">
      <w:pPr>
        <w:pStyle w:val="ListParagraph"/>
        <w:numPr>
          <w:ilvl w:val="0"/>
          <w:numId w:val="8"/>
        </w:numPr>
      </w:pPr>
      <w:r>
        <w:rPr>
          <w:b/>
          <w:bCs/>
        </w:rPr>
        <w:t xml:space="preserve">Environment Variables: </w:t>
      </w:r>
      <w:r>
        <w:t>Sensitive configuration via env vars, not config files</w:t>
      </w:r>
    </w:p>
    <w:p w:rsidR="002202C1" w:rsidRDefault="00000000">
      <w:pPr>
        <w:pStyle w:val="ListParagraph"/>
        <w:numPr>
          <w:ilvl w:val="0"/>
          <w:numId w:val="8"/>
        </w:numPr>
      </w:pPr>
      <w:r>
        <w:rPr>
          <w:b/>
          <w:bCs/>
        </w:rPr>
        <w:t xml:space="preserve">Tool Whitelisting: </w:t>
      </w:r>
      <w:r>
        <w:t>Orchestrator only exposes whitelisted tools to end users</w:t>
      </w:r>
    </w:p>
    <w:p w:rsidR="002202C1" w:rsidRDefault="00000000">
      <w:pPr>
        <w:pStyle w:val="ListParagraph"/>
        <w:numPr>
          <w:ilvl w:val="0"/>
          <w:numId w:val="8"/>
        </w:numPr>
      </w:pPr>
      <w:r>
        <w:rPr>
          <w:b/>
          <w:bCs/>
        </w:rPr>
        <w:t xml:space="preserve">Audit Logging: </w:t>
      </w:r>
      <w:r>
        <w:t>All MCP tool invocations logged with user context</w:t>
      </w:r>
    </w:p>
    <w:p w:rsidR="002202C1" w:rsidRDefault="00000000">
      <w:pPr>
        <w:pStyle w:val="Heading2"/>
      </w:pPr>
      <w:r>
        <w:lastRenderedPageBreak/>
        <w:t>12.2 Data Protection</w:t>
      </w:r>
    </w:p>
    <w:p w:rsidR="002202C1" w:rsidRDefault="00000000">
      <w:pPr>
        <w:pStyle w:val="ListParagraph"/>
        <w:numPr>
          <w:ilvl w:val="0"/>
          <w:numId w:val="9"/>
        </w:numPr>
      </w:pPr>
      <w:r>
        <w:rPr>
          <w:b/>
          <w:bCs/>
        </w:rPr>
        <w:t xml:space="preserve">Input Sanitization: </w:t>
      </w:r>
      <w:r>
        <w:t>Validate all inputs before passing to MCP servers</w:t>
      </w:r>
    </w:p>
    <w:p w:rsidR="002202C1" w:rsidRDefault="00000000">
      <w:pPr>
        <w:pStyle w:val="ListParagraph"/>
        <w:numPr>
          <w:ilvl w:val="0"/>
          <w:numId w:val="9"/>
        </w:numPr>
      </w:pPr>
      <w:r>
        <w:rPr>
          <w:b/>
          <w:bCs/>
        </w:rPr>
        <w:t xml:space="preserve">Output Filtering: </w:t>
      </w:r>
      <w:r>
        <w:t>Filter MCP server outputs for sensitive data before returning</w:t>
      </w:r>
    </w:p>
    <w:p w:rsidR="002202C1" w:rsidRDefault="00000000">
      <w:pPr>
        <w:pStyle w:val="ListParagraph"/>
        <w:numPr>
          <w:ilvl w:val="0"/>
          <w:numId w:val="9"/>
        </w:numPr>
      </w:pPr>
      <w:r>
        <w:rPr>
          <w:b/>
          <w:bCs/>
        </w:rPr>
        <w:t xml:space="preserve">Secrets Management: </w:t>
      </w:r>
      <w:r>
        <w:t>Use secrets manager for MCP server credentials</w:t>
      </w:r>
    </w:p>
    <w:p w:rsidR="002202C1" w:rsidRDefault="00000000">
      <w:pPr>
        <w:pStyle w:val="Heading1"/>
      </w:pPr>
      <w:r>
        <w:t>13. Deployment Architecture</w:t>
      </w:r>
    </w:p>
    <w:p w:rsidR="002202C1" w:rsidRDefault="00000000">
      <w:pPr>
        <w:pStyle w:val="Heading2"/>
      </w:pPr>
      <w:r>
        <w:t>13.1 Deployment Patterns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72"/>
        <w:gridCol w:w="3647"/>
        <w:gridCol w:w="3605"/>
      </w:tblGrid>
      <w:tr w:rsidR="002202C1" w:rsidTr="00E57D34">
        <w:tblPrEx>
          <w:tblCellMar>
            <w:top w:w="0" w:type="dxa"/>
            <w:bottom w:w="0" w:type="dxa"/>
          </w:tblCellMar>
        </w:tblPrEx>
        <w:trPr>
          <w:tblHeader/>
        </w:trPr>
        <w:tc>
          <w:tcPr>
            <w:tcW w:w="1772" w:type="dxa"/>
            <w:tcBorders>
              <w:top w:val="single" w:sz="1" w:space="0" w:color="CCCCCC"/>
              <w:left w:val="single" w:sz="1" w:space="0" w:color="CCCCCC"/>
              <w:bottom w:val="single" w:sz="1" w:space="0" w:color="CCCCCC"/>
              <w:right w:val="single" w:sz="1" w:space="0" w:color="CCCCCC"/>
            </w:tcBorders>
            <w:shd w:val="clear" w:color="auto" w:fill="2B579A"/>
          </w:tcPr>
          <w:p w:rsidR="002202C1" w:rsidRDefault="00000000">
            <w:pPr>
              <w:jc w:val="center"/>
            </w:pPr>
            <w:r>
              <w:rPr>
                <w:b/>
                <w:bCs/>
                <w:color w:val="FFFFFF"/>
                <w:sz w:val="22"/>
                <w:szCs w:val="22"/>
              </w:rPr>
              <w:t>Pattern</w:t>
            </w:r>
          </w:p>
        </w:tc>
        <w:tc>
          <w:tcPr>
            <w:tcW w:w="3647" w:type="dxa"/>
            <w:tcBorders>
              <w:top w:val="single" w:sz="1" w:space="0" w:color="CCCCCC"/>
              <w:left w:val="single" w:sz="1" w:space="0" w:color="CCCCCC"/>
              <w:bottom w:val="single" w:sz="1" w:space="0" w:color="CCCCCC"/>
              <w:right w:val="single" w:sz="1" w:space="0" w:color="CCCCCC"/>
            </w:tcBorders>
            <w:shd w:val="clear" w:color="auto" w:fill="2B579A"/>
          </w:tcPr>
          <w:p w:rsidR="002202C1" w:rsidRDefault="00000000">
            <w:pPr>
              <w:jc w:val="center"/>
            </w:pPr>
            <w:r>
              <w:rPr>
                <w:b/>
                <w:bCs/>
                <w:color w:val="FFFFFF"/>
                <w:sz w:val="22"/>
                <w:szCs w:val="22"/>
              </w:rPr>
              <w:t>Description</w:t>
            </w:r>
          </w:p>
        </w:tc>
        <w:tc>
          <w:tcPr>
            <w:tcW w:w="3605" w:type="dxa"/>
            <w:tcBorders>
              <w:top w:val="single" w:sz="1" w:space="0" w:color="CCCCCC"/>
              <w:left w:val="single" w:sz="1" w:space="0" w:color="CCCCCC"/>
              <w:bottom w:val="single" w:sz="1" w:space="0" w:color="CCCCCC"/>
              <w:right w:val="single" w:sz="1" w:space="0" w:color="CCCCCC"/>
            </w:tcBorders>
            <w:shd w:val="clear" w:color="auto" w:fill="2B579A"/>
          </w:tcPr>
          <w:p w:rsidR="002202C1" w:rsidRDefault="00000000">
            <w:pPr>
              <w:jc w:val="center"/>
            </w:pPr>
            <w:r>
              <w:rPr>
                <w:b/>
                <w:bCs/>
                <w:color w:val="FFFFFF"/>
                <w:sz w:val="22"/>
                <w:szCs w:val="22"/>
              </w:rPr>
              <w:t>Use Case</w:t>
            </w:r>
          </w:p>
        </w:tc>
      </w:tr>
      <w:tr w:rsidR="002202C1" w:rsidTr="00E57D34">
        <w:tblPrEx>
          <w:tblCellMar>
            <w:top w:w="0" w:type="dxa"/>
            <w:bottom w:w="0" w:type="dxa"/>
          </w:tblCellMar>
        </w:tblPrEx>
        <w:tc>
          <w:tcPr>
            <w:tcW w:w="1772"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Monolithic</w:t>
            </w:r>
          </w:p>
        </w:tc>
        <w:tc>
          <w:tcPr>
            <w:tcW w:w="3647"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Orchestrator + all MCP servers in single container</w:t>
            </w:r>
          </w:p>
        </w:tc>
        <w:tc>
          <w:tcPr>
            <w:tcW w:w="3605"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Development, small deployments</w:t>
            </w:r>
          </w:p>
        </w:tc>
      </w:tr>
      <w:tr w:rsidR="002202C1" w:rsidTr="00E57D34">
        <w:tblPrEx>
          <w:tblCellMar>
            <w:top w:w="0" w:type="dxa"/>
            <w:bottom w:w="0" w:type="dxa"/>
          </w:tblCellMar>
        </w:tblPrEx>
        <w:tc>
          <w:tcPr>
            <w:tcW w:w="1772"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Sidecar</w:t>
            </w:r>
          </w:p>
        </w:tc>
        <w:tc>
          <w:tcPr>
            <w:tcW w:w="3647"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MCP servers as sidecar containers in same pod</w:t>
            </w:r>
          </w:p>
        </w:tc>
        <w:tc>
          <w:tcPr>
            <w:tcW w:w="3605"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Kubernetes, low-latency requirements</w:t>
            </w:r>
          </w:p>
        </w:tc>
      </w:tr>
      <w:tr w:rsidR="002202C1" w:rsidTr="00E57D34">
        <w:tblPrEx>
          <w:tblCellMar>
            <w:top w:w="0" w:type="dxa"/>
            <w:bottom w:w="0" w:type="dxa"/>
          </w:tblCellMar>
        </w:tblPrEx>
        <w:tc>
          <w:tcPr>
            <w:tcW w:w="1772"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Microservices</w:t>
            </w:r>
          </w:p>
        </w:tc>
        <w:tc>
          <w:tcPr>
            <w:tcW w:w="3647"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Each MCP server as independent service</w:t>
            </w:r>
          </w:p>
        </w:tc>
        <w:tc>
          <w:tcPr>
            <w:tcW w:w="3605"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Production, independent scaling</w:t>
            </w:r>
          </w:p>
        </w:tc>
      </w:tr>
      <w:tr w:rsidR="002202C1" w:rsidTr="00E57D34">
        <w:tblPrEx>
          <w:tblCellMar>
            <w:top w:w="0" w:type="dxa"/>
            <w:bottom w:w="0" w:type="dxa"/>
          </w:tblCellMar>
        </w:tblPrEx>
        <w:tc>
          <w:tcPr>
            <w:tcW w:w="1772"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Serverless</w:t>
            </w:r>
          </w:p>
        </w:tc>
        <w:tc>
          <w:tcPr>
            <w:tcW w:w="3647"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MCP servers as Lambda/Cloud Functions</w:t>
            </w:r>
          </w:p>
        </w:tc>
        <w:tc>
          <w:tcPr>
            <w:tcW w:w="3605"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Variable load, cost optimization</w:t>
            </w:r>
          </w:p>
        </w:tc>
      </w:tr>
    </w:tbl>
    <w:p w:rsidR="002202C1" w:rsidRDefault="00000000">
      <w:pPr>
        <w:pStyle w:val="Heading1"/>
      </w:pPr>
      <w:r>
        <w:t>1</w:t>
      </w:r>
      <w:r w:rsidR="00E57D34">
        <w:t>4</w:t>
      </w:r>
      <w:r>
        <w:t>. Appendix</w:t>
      </w:r>
    </w:p>
    <w:p w:rsidR="002202C1" w:rsidRDefault="00000000">
      <w:pPr>
        <w:pStyle w:val="Heading2"/>
      </w:pPr>
      <w:r>
        <w:t>1</w:t>
      </w:r>
      <w:r w:rsidR="00CD2536">
        <w:t>4</w:t>
      </w:r>
      <w:r>
        <w:t>.1 Glossary</w:t>
      </w:r>
    </w:p>
    <w:tbl>
      <w:tblPr>
        <w:tblW w:w="10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83"/>
        <w:gridCol w:w="6741"/>
      </w:tblGrid>
      <w:tr w:rsidR="002202C1">
        <w:tblPrEx>
          <w:tblCellMar>
            <w:top w:w="0" w:type="dxa"/>
            <w:bottom w:w="0" w:type="dxa"/>
          </w:tblCellMar>
        </w:tblPrEx>
        <w:trPr>
          <w:tblHeader/>
        </w:trPr>
        <w:tc>
          <w:tcPr>
            <w:tcW w:w="2340" w:type="dxa"/>
            <w:tcBorders>
              <w:top w:val="single" w:sz="1" w:space="0" w:color="CCCCCC"/>
              <w:left w:val="single" w:sz="1" w:space="0" w:color="CCCCCC"/>
              <w:bottom w:val="single" w:sz="1" w:space="0" w:color="CCCCCC"/>
              <w:right w:val="single" w:sz="1" w:space="0" w:color="CCCCCC"/>
            </w:tcBorders>
            <w:shd w:val="clear" w:color="auto" w:fill="2B579A"/>
          </w:tcPr>
          <w:p w:rsidR="002202C1" w:rsidRDefault="00000000">
            <w:pPr>
              <w:jc w:val="center"/>
            </w:pPr>
            <w:r>
              <w:rPr>
                <w:b/>
                <w:bCs/>
                <w:color w:val="FFFFFF"/>
                <w:sz w:val="22"/>
                <w:szCs w:val="22"/>
              </w:rPr>
              <w:t>Term</w:t>
            </w:r>
          </w:p>
        </w:tc>
        <w:tc>
          <w:tcPr>
            <w:tcW w:w="7020" w:type="dxa"/>
            <w:tcBorders>
              <w:top w:val="single" w:sz="1" w:space="0" w:color="CCCCCC"/>
              <w:left w:val="single" w:sz="1" w:space="0" w:color="CCCCCC"/>
              <w:bottom w:val="single" w:sz="1" w:space="0" w:color="CCCCCC"/>
              <w:right w:val="single" w:sz="1" w:space="0" w:color="CCCCCC"/>
            </w:tcBorders>
            <w:shd w:val="clear" w:color="auto" w:fill="2B579A"/>
          </w:tcPr>
          <w:p w:rsidR="002202C1" w:rsidRDefault="00000000">
            <w:pPr>
              <w:jc w:val="center"/>
            </w:pPr>
            <w:r>
              <w:rPr>
                <w:b/>
                <w:bCs/>
                <w:color w:val="FFFFFF"/>
                <w:sz w:val="22"/>
                <w:szCs w:val="22"/>
              </w:rPr>
              <w:t>Definition</w:t>
            </w:r>
          </w:p>
        </w:tc>
      </w:tr>
      <w:tr w:rsidR="002202C1">
        <w:tblPrEx>
          <w:tblCellMar>
            <w:top w:w="0" w:type="dxa"/>
            <w:bottom w:w="0" w:type="dxa"/>
          </w:tblCellMar>
        </w:tblPrEx>
        <w:tc>
          <w:tcPr>
            <w:tcW w:w="234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MCP</w:t>
            </w:r>
          </w:p>
        </w:tc>
        <w:tc>
          <w:tcPr>
            <w:tcW w:w="702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Model Context Protocol - a standard for connecting AI models to external tools and data sources</w:t>
            </w:r>
          </w:p>
        </w:tc>
      </w:tr>
      <w:tr w:rsidR="002202C1">
        <w:tblPrEx>
          <w:tblCellMar>
            <w:top w:w="0" w:type="dxa"/>
            <w:bottom w:w="0" w:type="dxa"/>
          </w:tblCellMar>
        </w:tblPrEx>
        <w:tc>
          <w:tcPr>
            <w:tcW w:w="234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MCP Server</w:t>
            </w:r>
          </w:p>
        </w:tc>
        <w:tc>
          <w:tcPr>
            <w:tcW w:w="702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An independent process that implements the MCP protocol and exposes tools/resources</w:t>
            </w:r>
          </w:p>
        </w:tc>
      </w:tr>
      <w:tr w:rsidR="002202C1">
        <w:tblPrEx>
          <w:tblCellMar>
            <w:top w:w="0" w:type="dxa"/>
            <w:bottom w:w="0" w:type="dxa"/>
          </w:tblCellMar>
        </w:tblPrEx>
        <w:tc>
          <w:tcPr>
            <w:tcW w:w="234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Orchestrator</w:t>
            </w:r>
          </w:p>
        </w:tc>
        <w:tc>
          <w:tcPr>
            <w:tcW w:w="702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The single LLM-powered agent that manages all MCP interactions and synthesizes results</w:t>
            </w:r>
          </w:p>
        </w:tc>
      </w:tr>
      <w:tr w:rsidR="002202C1">
        <w:tblPrEx>
          <w:tblCellMar>
            <w:top w:w="0" w:type="dxa"/>
            <w:bottom w:w="0" w:type="dxa"/>
          </w:tblCellMar>
        </w:tblPrEx>
        <w:tc>
          <w:tcPr>
            <w:tcW w:w="234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Tool Aggregation</w:t>
            </w:r>
          </w:p>
        </w:tc>
        <w:tc>
          <w:tcPr>
            <w:tcW w:w="702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The process of collecting tool schemas from all MCP servers into a unified registry</w:t>
            </w:r>
          </w:p>
        </w:tc>
      </w:tr>
      <w:tr w:rsidR="002202C1">
        <w:tblPrEx>
          <w:tblCellMar>
            <w:top w:w="0" w:type="dxa"/>
            <w:bottom w:w="0" w:type="dxa"/>
          </w:tblCellMar>
        </w:tblPrEx>
        <w:tc>
          <w:tcPr>
            <w:tcW w:w="234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Hot Reload</w:t>
            </w:r>
          </w:p>
        </w:tc>
        <w:tc>
          <w:tcPr>
            <w:tcW w:w="7020" w:type="dxa"/>
            <w:tcBorders>
              <w:top w:val="single" w:sz="1" w:space="0" w:color="CCCCCC"/>
              <w:left w:val="single" w:sz="1" w:space="0" w:color="CCCCCC"/>
              <w:bottom w:val="single" w:sz="1" w:space="0" w:color="CCCCCC"/>
              <w:right w:val="single" w:sz="1" w:space="0" w:color="CCCCCC"/>
            </w:tcBorders>
            <w:shd w:val="clear" w:color="auto" w:fill="F5F5F5"/>
          </w:tcPr>
          <w:p w:rsidR="002202C1" w:rsidRDefault="00000000">
            <w:r>
              <w:rPr>
                <w:sz w:val="22"/>
                <w:szCs w:val="22"/>
              </w:rPr>
              <w:t>Dynamically adding/removing MCP servers without framework restart</w:t>
            </w:r>
          </w:p>
        </w:tc>
      </w:tr>
      <w:tr w:rsidR="002202C1">
        <w:tblPrEx>
          <w:tblCellMar>
            <w:top w:w="0" w:type="dxa"/>
            <w:bottom w:w="0" w:type="dxa"/>
          </w:tblCellMar>
        </w:tblPrEx>
        <w:tc>
          <w:tcPr>
            <w:tcW w:w="234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Fallback Chain</w:t>
            </w:r>
          </w:p>
        </w:tc>
        <w:tc>
          <w:tcPr>
            <w:tcW w:w="7020" w:type="dxa"/>
            <w:tcBorders>
              <w:top w:val="single" w:sz="1" w:space="0" w:color="CCCCCC"/>
              <w:left w:val="single" w:sz="1" w:space="0" w:color="CCCCCC"/>
              <w:bottom w:val="single" w:sz="1" w:space="0" w:color="CCCCCC"/>
              <w:right w:val="single" w:sz="1" w:space="0" w:color="CCCCCC"/>
            </w:tcBorders>
          </w:tcPr>
          <w:p w:rsidR="002202C1" w:rsidRDefault="00000000">
            <w:r>
              <w:rPr>
                <w:sz w:val="22"/>
                <w:szCs w:val="22"/>
              </w:rPr>
              <w:t>Ordered list of alternative MCP servers to use when primary fails</w:t>
            </w:r>
          </w:p>
        </w:tc>
      </w:tr>
    </w:tbl>
    <w:p w:rsidR="002202C1" w:rsidRDefault="00000000">
      <w:pPr>
        <w:pStyle w:val="Heading2"/>
      </w:pPr>
      <w:r>
        <w:t>1</w:t>
      </w:r>
      <w:r w:rsidR="00CD2536">
        <w:t>4</w:t>
      </w:r>
      <w:r>
        <w:t>.2 References</w:t>
      </w:r>
    </w:p>
    <w:p w:rsidR="002202C1" w:rsidRDefault="00000000">
      <w:r>
        <w:t xml:space="preserve">LangGraph Documentation: </w:t>
      </w:r>
      <w:hyperlink r:id="rId8" w:history="1">
        <w:r w:rsidRPr="00CD2536">
          <w:rPr>
            <w:rStyle w:val="Hyperlink"/>
          </w:rPr>
          <w:t>https://langchain-ai.github.io/langgraph/</w:t>
        </w:r>
      </w:hyperlink>
    </w:p>
    <w:p w:rsidR="002202C1" w:rsidRDefault="00000000">
      <w:r>
        <w:t xml:space="preserve">Model Context Protocol: </w:t>
      </w:r>
      <w:hyperlink r:id="rId9" w:history="1">
        <w:r w:rsidRPr="00CD2536">
          <w:rPr>
            <w:rStyle w:val="Hyperlink"/>
          </w:rPr>
          <w:t>https://modelcontextprotocol.io/</w:t>
        </w:r>
      </w:hyperlink>
    </w:p>
    <w:p w:rsidR="002202C1" w:rsidRDefault="00000000" w:rsidP="00CD2536">
      <w:pPr>
        <w:jc w:val="both"/>
      </w:pPr>
      <w:r>
        <w:t xml:space="preserve">MCP Server Examples: </w:t>
      </w:r>
      <w:bookmarkStart w:id="19" w:name="_Hlk215944994"/>
      <w:r w:rsidR="00CD2536">
        <w:fldChar w:fldCharType="begin"/>
      </w:r>
      <w:r w:rsidR="00CD2536">
        <w:instrText>HYPERLINK "https://github.com/modelcontextprotocol/servers"</w:instrText>
      </w:r>
      <w:r w:rsidR="00CD2536">
        <w:fldChar w:fldCharType="separate"/>
      </w:r>
      <w:r w:rsidRPr="00CD2536">
        <w:rPr>
          <w:rStyle w:val="Hyperlink"/>
        </w:rPr>
        <w:t>https://github.com/modelcontextprotocol/servers</w:t>
      </w:r>
      <w:r w:rsidR="00CD2536">
        <w:fldChar w:fldCharType="end"/>
      </w:r>
    </w:p>
    <w:bookmarkEnd w:id="19"/>
    <w:p w:rsidR="002202C1" w:rsidRDefault="00000000">
      <w:r>
        <w:t xml:space="preserve">LangChain Documentation: </w:t>
      </w:r>
      <w:bookmarkStart w:id="20" w:name="_Hlk215944999"/>
      <w:r w:rsidR="00CD2536">
        <w:fldChar w:fldCharType="begin"/>
      </w:r>
      <w:r w:rsidR="00CD2536">
        <w:instrText>HYPERLINK "https://python.langchain.com/"</w:instrText>
      </w:r>
      <w:r w:rsidR="00CD2536">
        <w:fldChar w:fldCharType="separate"/>
      </w:r>
      <w:r w:rsidRPr="00CD2536">
        <w:rPr>
          <w:rStyle w:val="Hyperlink"/>
        </w:rPr>
        <w:t>https://python.langchain.com/</w:t>
      </w:r>
      <w:r w:rsidR="00CD2536">
        <w:fldChar w:fldCharType="end"/>
      </w:r>
    </w:p>
    <w:bookmarkEnd w:id="20"/>
    <w:p w:rsidR="002202C1" w:rsidRDefault="002202C1" w:rsidP="00CD2536">
      <w:pPr>
        <w:spacing w:before="400"/>
      </w:pPr>
    </w:p>
    <w:sectPr w:rsidR="002202C1">
      <w:headerReference w:type="default" r:id="rId10"/>
      <w:footerReference w:type="default" r:id="rId11"/>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4622A" w:rsidRDefault="0044622A">
      <w:r>
        <w:separator/>
      </w:r>
    </w:p>
  </w:endnote>
  <w:endnote w:type="continuationSeparator" w:id="0">
    <w:p w:rsidR="0044622A" w:rsidRDefault="00446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moder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202C1" w:rsidRDefault="00000000">
    <w:pPr>
      <w:jc w:val="center"/>
    </w:pPr>
    <w:r>
      <w:rPr>
        <w:sz w:val="18"/>
        <w:szCs w:val="18"/>
      </w:rPr>
      <w:t xml:space="preserve">Page </w:t>
    </w:r>
    <w:r>
      <w:rPr>
        <w:sz w:val="18"/>
        <w:szCs w:val="18"/>
      </w:rPr>
      <w:fldChar w:fldCharType="begin"/>
    </w:r>
    <w:r>
      <w:rPr>
        <w:sz w:val="18"/>
        <w:szCs w:val="18"/>
      </w:rPr>
      <w:instrText>PAGE</w:instrText>
    </w:r>
    <w:r>
      <w:rPr>
        <w:sz w:val="18"/>
        <w:szCs w:val="18"/>
      </w:rPr>
      <w:fldChar w:fldCharType="separate"/>
    </w:r>
    <w:r w:rsidR="00D901FF">
      <w:rPr>
        <w:noProof/>
        <w:sz w:val="18"/>
        <w:szCs w:val="18"/>
      </w:rPr>
      <w:t>1</w:t>
    </w:r>
    <w:r>
      <w:rPr>
        <w:sz w:val="18"/>
        <w:szCs w:val="18"/>
      </w:rPr>
      <w:fldChar w:fldCharType="end"/>
    </w:r>
    <w:r>
      <w:rPr>
        <w:sz w:val="18"/>
        <w:szCs w:val="18"/>
      </w:rPr>
      <w:t xml:space="preserve"> of </w:t>
    </w:r>
    <w:r>
      <w:rPr>
        <w:sz w:val="18"/>
        <w:szCs w:val="18"/>
      </w:rPr>
      <w:fldChar w:fldCharType="begin"/>
    </w:r>
    <w:r>
      <w:rPr>
        <w:sz w:val="18"/>
        <w:szCs w:val="18"/>
      </w:rPr>
      <w:instrText>NUMPAGES</w:instrText>
    </w:r>
    <w:r>
      <w:rPr>
        <w:sz w:val="18"/>
        <w:szCs w:val="18"/>
      </w:rPr>
      <w:fldChar w:fldCharType="separate"/>
    </w:r>
    <w:r w:rsidR="00D901FF">
      <w:rPr>
        <w:noProof/>
        <w:sz w:val="18"/>
        <w:szCs w:val="18"/>
      </w:rPr>
      <w:t>2</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4622A" w:rsidRDefault="0044622A">
      <w:r>
        <w:separator/>
      </w:r>
    </w:p>
  </w:footnote>
  <w:footnote w:type="continuationSeparator" w:id="0">
    <w:p w:rsidR="0044622A" w:rsidRDefault="00446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202C1" w:rsidRDefault="00000000">
    <w:pPr>
      <w:jc w:val="right"/>
    </w:pPr>
    <w:r>
      <w:rPr>
        <w:color w:val="666666"/>
        <w:sz w:val="18"/>
        <w:szCs w:val="18"/>
      </w:rPr>
      <w:t>LangGraph MCP-Native Agentic Framework | Technical Design Document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F6BAB"/>
    <w:multiLevelType w:val="hybridMultilevel"/>
    <w:tmpl w:val="C0867EBC"/>
    <w:lvl w:ilvl="0" w:tplc="6D90C9C8">
      <w:start w:val="1"/>
      <w:numFmt w:val="bullet"/>
      <w:lvlText w:val="•"/>
      <w:lvlJc w:val="left"/>
      <w:pPr>
        <w:ind w:left="720" w:hanging="360"/>
      </w:pPr>
    </w:lvl>
    <w:lvl w:ilvl="1" w:tplc="8FB22876">
      <w:numFmt w:val="decimal"/>
      <w:lvlText w:val=""/>
      <w:lvlJc w:val="left"/>
    </w:lvl>
    <w:lvl w:ilvl="2" w:tplc="C27A475A">
      <w:numFmt w:val="decimal"/>
      <w:lvlText w:val=""/>
      <w:lvlJc w:val="left"/>
    </w:lvl>
    <w:lvl w:ilvl="3" w:tplc="9FD2B3E2">
      <w:numFmt w:val="decimal"/>
      <w:lvlText w:val=""/>
      <w:lvlJc w:val="left"/>
    </w:lvl>
    <w:lvl w:ilvl="4" w:tplc="573AC0CC">
      <w:numFmt w:val="decimal"/>
      <w:lvlText w:val=""/>
      <w:lvlJc w:val="left"/>
    </w:lvl>
    <w:lvl w:ilvl="5" w:tplc="FBD011D6">
      <w:numFmt w:val="decimal"/>
      <w:lvlText w:val=""/>
      <w:lvlJc w:val="left"/>
    </w:lvl>
    <w:lvl w:ilvl="6" w:tplc="C3CE4A52">
      <w:numFmt w:val="decimal"/>
      <w:lvlText w:val=""/>
      <w:lvlJc w:val="left"/>
    </w:lvl>
    <w:lvl w:ilvl="7" w:tplc="7D1E878C">
      <w:numFmt w:val="decimal"/>
      <w:lvlText w:val=""/>
      <w:lvlJc w:val="left"/>
    </w:lvl>
    <w:lvl w:ilvl="8" w:tplc="A6F6A54A">
      <w:numFmt w:val="decimal"/>
      <w:lvlText w:val=""/>
      <w:lvlJc w:val="left"/>
    </w:lvl>
  </w:abstractNum>
  <w:abstractNum w:abstractNumId="1" w15:restartNumberingAfterBreak="0">
    <w:nsid w:val="28157174"/>
    <w:multiLevelType w:val="hybridMultilevel"/>
    <w:tmpl w:val="A282F302"/>
    <w:lvl w:ilvl="0" w:tplc="148CAE5A">
      <w:start w:val="1"/>
      <w:numFmt w:val="decimal"/>
      <w:lvlText w:val="%1."/>
      <w:lvlJc w:val="left"/>
      <w:pPr>
        <w:ind w:left="720" w:hanging="360"/>
      </w:pPr>
    </w:lvl>
    <w:lvl w:ilvl="1" w:tplc="37A0726A">
      <w:numFmt w:val="decimal"/>
      <w:lvlText w:val=""/>
      <w:lvlJc w:val="left"/>
    </w:lvl>
    <w:lvl w:ilvl="2" w:tplc="B0263D18">
      <w:numFmt w:val="decimal"/>
      <w:lvlText w:val=""/>
      <w:lvlJc w:val="left"/>
    </w:lvl>
    <w:lvl w:ilvl="3" w:tplc="4EE28236">
      <w:numFmt w:val="decimal"/>
      <w:lvlText w:val=""/>
      <w:lvlJc w:val="left"/>
    </w:lvl>
    <w:lvl w:ilvl="4" w:tplc="D10C60F8">
      <w:numFmt w:val="decimal"/>
      <w:lvlText w:val=""/>
      <w:lvlJc w:val="left"/>
    </w:lvl>
    <w:lvl w:ilvl="5" w:tplc="8C52B536">
      <w:numFmt w:val="decimal"/>
      <w:lvlText w:val=""/>
      <w:lvlJc w:val="left"/>
    </w:lvl>
    <w:lvl w:ilvl="6" w:tplc="7898DC68">
      <w:numFmt w:val="decimal"/>
      <w:lvlText w:val=""/>
      <w:lvlJc w:val="left"/>
    </w:lvl>
    <w:lvl w:ilvl="7" w:tplc="00C62670">
      <w:numFmt w:val="decimal"/>
      <w:lvlText w:val=""/>
      <w:lvlJc w:val="left"/>
    </w:lvl>
    <w:lvl w:ilvl="8" w:tplc="12CED662">
      <w:numFmt w:val="decimal"/>
      <w:lvlText w:val=""/>
      <w:lvlJc w:val="left"/>
    </w:lvl>
  </w:abstractNum>
  <w:abstractNum w:abstractNumId="2" w15:restartNumberingAfterBreak="0">
    <w:nsid w:val="2D721DF5"/>
    <w:multiLevelType w:val="hybridMultilevel"/>
    <w:tmpl w:val="E3107EB4"/>
    <w:lvl w:ilvl="0" w:tplc="5A109456">
      <w:start w:val="1"/>
      <w:numFmt w:val="decimal"/>
      <w:lvlText w:val="%1."/>
      <w:lvlJc w:val="left"/>
      <w:pPr>
        <w:ind w:left="720" w:hanging="360"/>
      </w:pPr>
    </w:lvl>
    <w:lvl w:ilvl="1" w:tplc="538EDAE8">
      <w:numFmt w:val="decimal"/>
      <w:lvlText w:val=""/>
      <w:lvlJc w:val="left"/>
    </w:lvl>
    <w:lvl w:ilvl="2" w:tplc="948EB3C0">
      <w:numFmt w:val="decimal"/>
      <w:lvlText w:val=""/>
      <w:lvlJc w:val="left"/>
    </w:lvl>
    <w:lvl w:ilvl="3" w:tplc="6C626B22">
      <w:numFmt w:val="decimal"/>
      <w:lvlText w:val=""/>
      <w:lvlJc w:val="left"/>
    </w:lvl>
    <w:lvl w:ilvl="4" w:tplc="812AB2B8">
      <w:numFmt w:val="decimal"/>
      <w:lvlText w:val=""/>
      <w:lvlJc w:val="left"/>
    </w:lvl>
    <w:lvl w:ilvl="5" w:tplc="D6B0DFC8">
      <w:numFmt w:val="decimal"/>
      <w:lvlText w:val=""/>
      <w:lvlJc w:val="left"/>
    </w:lvl>
    <w:lvl w:ilvl="6" w:tplc="833AE9BC">
      <w:numFmt w:val="decimal"/>
      <w:lvlText w:val=""/>
      <w:lvlJc w:val="left"/>
    </w:lvl>
    <w:lvl w:ilvl="7" w:tplc="7B90C5D4">
      <w:numFmt w:val="decimal"/>
      <w:lvlText w:val=""/>
      <w:lvlJc w:val="left"/>
    </w:lvl>
    <w:lvl w:ilvl="8" w:tplc="E7BE2764">
      <w:numFmt w:val="decimal"/>
      <w:lvlText w:val=""/>
      <w:lvlJc w:val="left"/>
    </w:lvl>
  </w:abstractNum>
  <w:abstractNum w:abstractNumId="3" w15:restartNumberingAfterBreak="0">
    <w:nsid w:val="4C1331E2"/>
    <w:multiLevelType w:val="hybridMultilevel"/>
    <w:tmpl w:val="CFD2659E"/>
    <w:lvl w:ilvl="0" w:tplc="FB0C8E4E">
      <w:start w:val="1"/>
      <w:numFmt w:val="bullet"/>
      <w:lvlText w:val="•"/>
      <w:lvlJc w:val="left"/>
      <w:pPr>
        <w:ind w:left="720" w:hanging="360"/>
      </w:pPr>
    </w:lvl>
    <w:lvl w:ilvl="1" w:tplc="AB36B626">
      <w:numFmt w:val="decimal"/>
      <w:lvlText w:val=""/>
      <w:lvlJc w:val="left"/>
    </w:lvl>
    <w:lvl w:ilvl="2" w:tplc="868E75A0">
      <w:numFmt w:val="decimal"/>
      <w:lvlText w:val=""/>
      <w:lvlJc w:val="left"/>
    </w:lvl>
    <w:lvl w:ilvl="3" w:tplc="FCC25874">
      <w:numFmt w:val="decimal"/>
      <w:lvlText w:val=""/>
      <w:lvlJc w:val="left"/>
    </w:lvl>
    <w:lvl w:ilvl="4" w:tplc="B4909780">
      <w:numFmt w:val="decimal"/>
      <w:lvlText w:val=""/>
      <w:lvlJc w:val="left"/>
    </w:lvl>
    <w:lvl w:ilvl="5" w:tplc="6D5E4C74">
      <w:numFmt w:val="decimal"/>
      <w:lvlText w:val=""/>
      <w:lvlJc w:val="left"/>
    </w:lvl>
    <w:lvl w:ilvl="6" w:tplc="66ECEAAE">
      <w:numFmt w:val="decimal"/>
      <w:lvlText w:val=""/>
      <w:lvlJc w:val="left"/>
    </w:lvl>
    <w:lvl w:ilvl="7" w:tplc="B9F80D80">
      <w:numFmt w:val="decimal"/>
      <w:lvlText w:val=""/>
      <w:lvlJc w:val="left"/>
    </w:lvl>
    <w:lvl w:ilvl="8" w:tplc="502AE78C">
      <w:numFmt w:val="decimal"/>
      <w:lvlText w:val=""/>
      <w:lvlJc w:val="left"/>
    </w:lvl>
  </w:abstractNum>
  <w:abstractNum w:abstractNumId="4" w15:restartNumberingAfterBreak="0">
    <w:nsid w:val="592410D4"/>
    <w:multiLevelType w:val="hybridMultilevel"/>
    <w:tmpl w:val="A1163036"/>
    <w:lvl w:ilvl="0" w:tplc="EA6CF90E">
      <w:start w:val="1"/>
      <w:numFmt w:val="bullet"/>
      <w:lvlText w:val="•"/>
      <w:lvlJc w:val="left"/>
      <w:pPr>
        <w:ind w:left="720" w:hanging="360"/>
      </w:pPr>
    </w:lvl>
    <w:lvl w:ilvl="1" w:tplc="58FC0E7E">
      <w:numFmt w:val="decimal"/>
      <w:lvlText w:val=""/>
      <w:lvlJc w:val="left"/>
    </w:lvl>
    <w:lvl w:ilvl="2" w:tplc="39F4C5E0">
      <w:numFmt w:val="decimal"/>
      <w:lvlText w:val=""/>
      <w:lvlJc w:val="left"/>
    </w:lvl>
    <w:lvl w:ilvl="3" w:tplc="B31A8A76">
      <w:numFmt w:val="decimal"/>
      <w:lvlText w:val=""/>
      <w:lvlJc w:val="left"/>
    </w:lvl>
    <w:lvl w:ilvl="4" w:tplc="5BB4777C">
      <w:numFmt w:val="decimal"/>
      <w:lvlText w:val=""/>
      <w:lvlJc w:val="left"/>
    </w:lvl>
    <w:lvl w:ilvl="5" w:tplc="6AB03BBC">
      <w:numFmt w:val="decimal"/>
      <w:lvlText w:val=""/>
      <w:lvlJc w:val="left"/>
    </w:lvl>
    <w:lvl w:ilvl="6" w:tplc="12B0723C">
      <w:numFmt w:val="decimal"/>
      <w:lvlText w:val=""/>
      <w:lvlJc w:val="left"/>
    </w:lvl>
    <w:lvl w:ilvl="7" w:tplc="FD7AB55C">
      <w:numFmt w:val="decimal"/>
      <w:lvlText w:val=""/>
      <w:lvlJc w:val="left"/>
    </w:lvl>
    <w:lvl w:ilvl="8" w:tplc="2C869F54">
      <w:numFmt w:val="decimal"/>
      <w:lvlText w:val=""/>
      <w:lvlJc w:val="left"/>
    </w:lvl>
  </w:abstractNum>
  <w:abstractNum w:abstractNumId="5" w15:restartNumberingAfterBreak="0">
    <w:nsid w:val="60321E07"/>
    <w:multiLevelType w:val="hybridMultilevel"/>
    <w:tmpl w:val="711A6406"/>
    <w:lvl w:ilvl="0" w:tplc="96F846EC">
      <w:start w:val="1"/>
      <w:numFmt w:val="bullet"/>
      <w:lvlText w:val="•"/>
      <w:lvlJc w:val="left"/>
      <w:pPr>
        <w:ind w:left="720" w:hanging="360"/>
      </w:pPr>
    </w:lvl>
    <w:lvl w:ilvl="1" w:tplc="453438BE">
      <w:numFmt w:val="decimal"/>
      <w:lvlText w:val=""/>
      <w:lvlJc w:val="left"/>
    </w:lvl>
    <w:lvl w:ilvl="2" w:tplc="529235D2">
      <w:numFmt w:val="decimal"/>
      <w:lvlText w:val=""/>
      <w:lvlJc w:val="left"/>
    </w:lvl>
    <w:lvl w:ilvl="3" w:tplc="3DBA717C">
      <w:numFmt w:val="decimal"/>
      <w:lvlText w:val=""/>
      <w:lvlJc w:val="left"/>
    </w:lvl>
    <w:lvl w:ilvl="4" w:tplc="1E52A22A">
      <w:numFmt w:val="decimal"/>
      <w:lvlText w:val=""/>
      <w:lvlJc w:val="left"/>
    </w:lvl>
    <w:lvl w:ilvl="5" w:tplc="B10C9CAA">
      <w:numFmt w:val="decimal"/>
      <w:lvlText w:val=""/>
      <w:lvlJc w:val="left"/>
    </w:lvl>
    <w:lvl w:ilvl="6" w:tplc="8E724654">
      <w:numFmt w:val="decimal"/>
      <w:lvlText w:val=""/>
      <w:lvlJc w:val="left"/>
    </w:lvl>
    <w:lvl w:ilvl="7" w:tplc="7618F258">
      <w:numFmt w:val="decimal"/>
      <w:lvlText w:val=""/>
      <w:lvlJc w:val="left"/>
    </w:lvl>
    <w:lvl w:ilvl="8" w:tplc="A05A1022">
      <w:numFmt w:val="decimal"/>
      <w:lvlText w:val=""/>
      <w:lvlJc w:val="left"/>
    </w:lvl>
  </w:abstractNum>
  <w:abstractNum w:abstractNumId="6" w15:restartNumberingAfterBreak="0">
    <w:nsid w:val="60491005"/>
    <w:multiLevelType w:val="hybridMultilevel"/>
    <w:tmpl w:val="8710DFBE"/>
    <w:lvl w:ilvl="0" w:tplc="271EFA2A">
      <w:start w:val="1"/>
      <w:numFmt w:val="bullet"/>
      <w:lvlText w:val="•"/>
      <w:lvlJc w:val="left"/>
      <w:pPr>
        <w:ind w:left="720" w:hanging="360"/>
      </w:pPr>
    </w:lvl>
    <w:lvl w:ilvl="1" w:tplc="A93AB1A6">
      <w:numFmt w:val="decimal"/>
      <w:lvlText w:val=""/>
      <w:lvlJc w:val="left"/>
    </w:lvl>
    <w:lvl w:ilvl="2" w:tplc="D994BF36">
      <w:numFmt w:val="decimal"/>
      <w:lvlText w:val=""/>
      <w:lvlJc w:val="left"/>
    </w:lvl>
    <w:lvl w:ilvl="3" w:tplc="2870967A">
      <w:numFmt w:val="decimal"/>
      <w:lvlText w:val=""/>
      <w:lvlJc w:val="left"/>
    </w:lvl>
    <w:lvl w:ilvl="4" w:tplc="516614A2">
      <w:numFmt w:val="decimal"/>
      <w:lvlText w:val=""/>
      <w:lvlJc w:val="left"/>
    </w:lvl>
    <w:lvl w:ilvl="5" w:tplc="FE6ABC76">
      <w:numFmt w:val="decimal"/>
      <w:lvlText w:val=""/>
      <w:lvlJc w:val="left"/>
    </w:lvl>
    <w:lvl w:ilvl="6" w:tplc="AB6E4BE6">
      <w:numFmt w:val="decimal"/>
      <w:lvlText w:val=""/>
      <w:lvlJc w:val="left"/>
    </w:lvl>
    <w:lvl w:ilvl="7" w:tplc="42CE4698">
      <w:numFmt w:val="decimal"/>
      <w:lvlText w:val=""/>
      <w:lvlJc w:val="left"/>
    </w:lvl>
    <w:lvl w:ilvl="8" w:tplc="A97EBDF8">
      <w:numFmt w:val="decimal"/>
      <w:lvlText w:val=""/>
      <w:lvlJc w:val="left"/>
    </w:lvl>
  </w:abstractNum>
  <w:abstractNum w:abstractNumId="7" w15:restartNumberingAfterBreak="0">
    <w:nsid w:val="63A62BBB"/>
    <w:multiLevelType w:val="hybridMultilevel"/>
    <w:tmpl w:val="C1D22864"/>
    <w:lvl w:ilvl="0" w:tplc="CC2AFA9C">
      <w:start w:val="1"/>
      <w:numFmt w:val="bullet"/>
      <w:lvlText w:val="•"/>
      <w:lvlJc w:val="left"/>
      <w:pPr>
        <w:ind w:left="720" w:hanging="360"/>
      </w:pPr>
    </w:lvl>
    <w:lvl w:ilvl="1" w:tplc="D2B0664C">
      <w:numFmt w:val="decimal"/>
      <w:lvlText w:val=""/>
      <w:lvlJc w:val="left"/>
    </w:lvl>
    <w:lvl w:ilvl="2" w:tplc="ECAE7EA8">
      <w:numFmt w:val="decimal"/>
      <w:lvlText w:val=""/>
      <w:lvlJc w:val="left"/>
    </w:lvl>
    <w:lvl w:ilvl="3" w:tplc="8300149E">
      <w:numFmt w:val="decimal"/>
      <w:lvlText w:val=""/>
      <w:lvlJc w:val="left"/>
    </w:lvl>
    <w:lvl w:ilvl="4" w:tplc="6B005E9C">
      <w:numFmt w:val="decimal"/>
      <w:lvlText w:val=""/>
      <w:lvlJc w:val="left"/>
    </w:lvl>
    <w:lvl w:ilvl="5" w:tplc="11E83568">
      <w:numFmt w:val="decimal"/>
      <w:lvlText w:val=""/>
      <w:lvlJc w:val="left"/>
    </w:lvl>
    <w:lvl w:ilvl="6" w:tplc="3CF01F48">
      <w:numFmt w:val="decimal"/>
      <w:lvlText w:val=""/>
      <w:lvlJc w:val="left"/>
    </w:lvl>
    <w:lvl w:ilvl="7" w:tplc="62C829AE">
      <w:numFmt w:val="decimal"/>
      <w:lvlText w:val=""/>
      <w:lvlJc w:val="left"/>
    </w:lvl>
    <w:lvl w:ilvl="8" w:tplc="7E34FFF8">
      <w:numFmt w:val="decimal"/>
      <w:lvlText w:val=""/>
      <w:lvlJc w:val="left"/>
    </w:lvl>
  </w:abstractNum>
  <w:abstractNum w:abstractNumId="8" w15:restartNumberingAfterBreak="0">
    <w:nsid w:val="6E613D4D"/>
    <w:multiLevelType w:val="hybridMultilevel"/>
    <w:tmpl w:val="E4123AFA"/>
    <w:lvl w:ilvl="0" w:tplc="1102DBA0">
      <w:start w:val="1"/>
      <w:numFmt w:val="bullet"/>
      <w:lvlText w:val="•"/>
      <w:lvlJc w:val="left"/>
      <w:pPr>
        <w:ind w:left="720" w:hanging="360"/>
      </w:pPr>
    </w:lvl>
    <w:lvl w:ilvl="1" w:tplc="3992F6C8">
      <w:numFmt w:val="decimal"/>
      <w:lvlText w:val=""/>
      <w:lvlJc w:val="left"/>
    </w:lvl>
    <w:lvl w:ilvl="2" w:tplc="F1CEF6E0">
      <w:numFmt w:val="decimal"/>
      <w:lvlText w:val=""/>
      <w:lvlJc w:val="left"/>
    </w:lvl>
    <w:lvl w:ilvl="3" w:tplc="9CAAA1BC">
      <w:numFmt w:val="decimal"/>
      <w:lvlText w:val=""/>
      <w:lvlJc w:val="left"/>
    </w:lvl>
    <w:lvl w:ilvl="4" w:tplc="1972AD9A">
      <w:numFmt w:val="decimal"/>
      <w:lvlText w:val=""/>
      <w:lvlJc w:val="left"/>
    </w:lvl>
    <w:lvl w:ilvl="5" w:tplc="8B441592">
      <w:numFmt w:val="decimal"/>
      <w:lvlText w:val=""/>
      <w:lvlJc w:val="left"/>
    </w:lvl>
    <w:lvl w:ilvl="6" w:tplc="C28E4F62">
      <w:numFmt w:val="decimal"/>
      <w:lvlText w:val=""/>
      <w:lvlJc w:val="left"/>
    </w:lvl>
    <w:lvl w:ilvl="7" w:tplc="E66ECB70">
      <w:numFmt w:val="decimal"/>
      <w:lvlText w:val=""/>
      <w:lvlJc w:val="left"/>
    </w:lvl>
    <w:lvl w:ilvl="8" w:tplc="2B1E727A">
      <w:numFmt w:val="decimal"/>
      <w:lvlText w:val=""/>
      <w:lvlJc w:val="left"/>
    </w:lvl>
  </w:abstractNum>
  <w:abstractNum w:abstractNumId="9" w15:restartNumberingAfterBreak="0">
    <w:nsid w:val="720C181E"/>
    <w:multiLevelType w:val="hybridMultilevel"/>
    <w:tmpl w:val="D40EAC6C"/>
    <w:lvl w:ilvl="0" w:tplc="59CC79FE">
      <w:start w:val="1"/>
      <w:numFmt w:val="bullet"/>
      <w:lvlText w:val="•"/>
      <w:lvlJc w:val="left"/>
      <w:pPr>
        <w:ind w:left="720" w:hanging="360"/>
      </w:pPr>
    </w:lvl>
    <w:lvl w:ilvl="1" w:tplc="93E41A7E">
      <w:numFmt w:val="decimal"/>
      <w:lvlText w:val=""/>
      <w:lvlJc w:val="left"/>
    </w:lvl>
    <w:lvl w:ilvl="2" w:tplc="C1C40B74">
      <w:numFmt w:val="decimal"/>
      <w:lvlText w:val=""/>
      <w:lvlJc w:val="left"/>
    </w:lvl>
    <w:lvl w:ilvl="3" w:tplc="9DE85082">
      <w:numFmt w:val="decimal"/>
      <w:lvlText w:val=""/>
      <w:lvlJc w:val="left"/>
    </w:lvl>
    <w:lvl w:ilvl="4" w:tplc="EFA6432A">
      <w:numFmt w:val="decimal"/>
      <w:lvlText w:val=""/>
      <w:lvlJc w:val="left"/>
    </w:lvl>
    <w:lvl w:ilvl="5" w:tplc="1EBEB736">
      <w:numFmt w:val="decimal"/>
      <w:lvlText w:val=""/>
      <w:lvlJc w:val="left"/>
    </w:lvl>
    <w:lvl w:ilvl="6" w:tplc="0A40A896">
      <w:numFmt w:val="decimal"/>
      <w:lvlText w:val=""/>
      <w:lvlJc w:val="left"/>
    </w:lvl>
    <w:lvl w:ilvl="7" w:tplc="FFACFF42">
      <w:numFmt w:val="decimal"/>
      <w:lvlText w:val=""/>
      <w:lvlJc w:val="left"/>
    </w:lvl>
    <w:lvl w:ilvl="8" w:tplc="250C8F1A">
      <w:numFmt w:val="decimal"/>
      <w:lvlText w:val=""/>
      <w:lvlJc w:val="left"/>
    </w:lvl>
  </w:abstractNum>
  <w:abstractNum w:abstractNumId="10" w15:restartNumberingAfterBreak="0">
    <w:nsid w:val="7AAB51F3"/>
    <w:multiLevelType w:val="hybridMultilevel"/>
    <w:tmpl w:val="3758A660"/>
    <w:lvl w:ilvl="0" w:tplc="50066B36">
      <w:start w:val="1"/>
      <w:numFmt w:val="decimal"/>
      <w:lvlText w:val="%1."/>
      <w:lvlJc w:val="left"/>
      <w:pPr>
        <w:ind w:left="720" w:hanging="360"/>
      </w:pPr>
    </w:lvl>
    <w:lvl w:ilvl="1" w:tplc="50540664">
      <w:numFmt w:val="decimal"/>
      <w:lvlText w:val=""/>
      <w:lvlJc w:val="left"/>
    </w:lvl>
    <w:lvl w:ilvl="2" w:tplc="7A3EF9C2">
      <w:numFmt w:val="decimal"/>
      <w:lvlText w:val=""/>
      <w:lvlJc w:val="left"/>
    </w:lvl>
    <w:lvl w:ilvl="3" w:tplc="3406325A">
      <w:numFmt w:val="decimal"/>
      <w:lvlText w:val=""/>
      <w:lvlJc w:val="left"/>
    </w:lvl>
    <w:lvl w:ilvl="4" w:tplc="06B831B2">
      <w:numFmt w:val="decimal"/>
      <w:lvlText w:val=""/>
      <w:lvlJc w:val="left"/>
    </w:lvl>
    <w:lvl w:ilvl="5" w:tplc="C10C91B4">
      <w:numFmt w:val="decimal"/>
      <w:lvlText w:val=""/>
      <w:lvlJc w:val="left"/>
    </w:lvl>
    <w:lvl w:ilvl="6" w:tplc="50CE861E">
      <w:numFmt w:val="decimal"/>
      <w:lvlText w:val=""/>
      <w:lvlJc w:val="left"/>
    </w:lvl>
    <w:lvl w:ilvl="7" w:tplc="AA9A8682">
      <w:numFmt w:val="decimal"/>
      <w:lvlText w:val=""/>
      <w:lvlJc w:val="left"/>
    </w:lvl>
    <w:lvl w:ilvl="8" w:tplc="AAF61D30">
      <w:numFmt w:val="decimal"/>
      <w:lvlText w:val=""/>
      <w:lvlJc w:val="left"/>
    </w:lvl>
  </w:abstractNum>
  <w:abstractNum w:abstractNumId="11" w15:restartNumberingAfterBreak="0">
    <w:nsid w:val="7B9A16EE"/>
    <w:multiLevelType w:val="hybridMultilevel"/>
    <w:tmpl w:val="CF964178"/>
    <w:lvl w:ilvl="0" w:tplc="2B42D39C">
      <w:start w:val="1"/>
      <w:numFmt w:val="bullet"/>
      <w:lvlText w:val="●"/>
      <w:lvlJc w:val="left"/>
      <w:pPr>
        <w:ind w:left="720" w:hanging="360"/>
      </w:pPr>
    </w:lvl>
    <w:lvl w:ilvl="1" w:tplc="849E0A72">
      <w:start w:val="1"/>
      <w:numFmt w:val="bullet"/>
      <w:lvlText w:val="○"/>
      <w:lvlJc w:val="left"/>
      <w:pPr>
        <w:ind w:left="1440" w:hanging="360"/>
      </w:pPr>
    </w:lvl>
    <w:lvl w:ilvl="2" w:tplc="0B88C450">
      <w:start w:val="1"/>
      <w:numFmt w:val="bullet"/>
      <w:lvlText w:val="■"/>
      <w:lvlJc w:val="left"/>
      <w:pPr>
        <w:ind w:left="2160" w:hanging="360"/>
      </w:pPr>
    </w:lvl>
    <w:lvl w:ilvl="3" w:tplc="CB88C73C">
      <w:start w:val="1"/>
      <w:numFmt w:val="bullet"/>
      <w:lvlText w:val="●"/>
      <w:lvlJc w:val="left"/>
      <w:pPr>
        <w:ind w:left="2880" w:hanging="360"/>
      </w:pPr>
    </w:lvl>
    <w:lvl w:ilvl="4" w:tplc="C8F01D16">
      <w:start w:val="1"/>
      <w:numFmt w:val="bullet"/>
      <w:lvlText w:val="○"/>
      <w:lvlJc w:val="left"/>
      <w:pPr>
        <w:ind w:left="3600" w:hanging="360"/>
      </w:pPr>
    </w:lvl>
    <w:lvl w:ilvl="5" w:tplc="1D84A7C4">
      <w:start w:val="1"/>
      <w:numFmt w:val="bullet"/>
      <w:lvlText w:val="■"/>
      <w:lvlJc w:val="left"/>
      <w:pPr>
        <w:ind w:left="4320" w:hanging="360"/>
      </w:pPr>
    </w:lvl>
    <w:lvl w:ilvl="6" w:tplc="9EAA45A2">
      <w:start w:val="1"/>
      <w:numFmt w:val="bullet"/>
      <w:lvlText w:val="●"/>
      <w:lvlJc w:val="left"/>
      <w:pPr>
        <w:ind w:left="5040" w:hanging="360"/>
      </w:pPr>
    </w:lvl>
    <w:lvl w:ilvl="7" w:tplc="D81C354C">
      <w:start w:val="1"/>
      <w:numFmt w:val="bullet"/>
      <w:lvlText w:val="●"/>
      <w:lvlJc w:val="left"/>
      <w:pPr>
        <w:ind w:left="5760" w:hanging="360"/>
      </w:pPr>
    </w:lvl>
    <w:lvl w:ilvl="8" w:tplc="F1EC90BC">
      <w:start w:val="1"/>
      <w:numFmt w:val="bullet"/>
      <w:lvlText w:val="●"/>
      <w:lvlJc w:val="left"/>
      <w:pPr>
        <w:ind w:left="6480" w:hanging="360"/>
      </w:pPr>
    </w:lvl>
  </w:abstractNum>
  <w:num w:numId="1" w16cid:durableId="866910212">
    <w:abstractNumId w:val="11"/>
    <w:lvlOverride w:ilvl="0">
      <w:startOverride w:val="1"/>
    </w:lvlOverride>
  </w:num>
  <w:num w:numId="2" w16cid:durableId="1618101433">
    <w:abstractNumId w:val="6"/>
    <w:lvlOverride w:ilvl="0">
      <w:startOverride w:val="1"/>
    </w:lvlOverride>
  </w:num>
  <w:num w:numId="3" w16cid:durableId="1854570284">
    <w:abstractNumId w:val="9"/>
    <w:lvlOverride w:ilvl="0">
      <w:startOverride w:val="1"/>
    </w:lvlOverride>
  </w:num>
  <w:num w:numId="4" w16cid:durableId="595209182">
    <w:abstractNumId w:val="10"/>
    <w:lvlOverride w:ilvl="0">
      <w:startOverride w:val="1"/>
    </w:lvlOverride>
  </w:num>
  <w:num w:numId="5" w16cid:durableId="488063075">
    <w:abstractNumId w:val="1"/>
    <w:lvlOverride w:ilvl="0">
      <w:startOverride w:val="1"/>
    </w:lvlOverride>
  </w:num>
  <w:num w:numId="6" w16cid:durableId="126553602">
    <w:abstractNumId w:val="2"/>
    <w:lvlOverride w:ilvl="0">
      <w:startOverride w:val="1"/>
    </w:lvlOverride>
  </w:num>
  <w:num w:numId="7" w16cid:durableId="615723673">
    <w:abstractNumId w:val="5"/>
    <w:lvlOverride w:ilvl="0">
      <w:startOverride w:val="1"/>
    </w:lvlOverride>
  </w:num>
  <w:num w:numId="8" w16cid:durableId="218784480">
    <w:abstractNumId w:val="8"/>
    <w:lvlOverride w:ilvl="0">
      <w:startOverride w:val="1"/>
    </w:lvlOverride>
  </w:num>
  <w:num w:numId="9" w16cid:durableId="1724909530">
    <w:abstractNumId w:val="7"/>
    <w:lvlOverride w:ilvl="0">
      <w:startOverride w:val="1"/>
    </w:lvlOverride>
  </w:num>
  <w:num w:numId="10" w16cid:durableId="1017972490">
    <w:abstractNumId w:val="0"/>
    <w:lvlOverride w:ilvl="0">
      <w:startOverride w:val="1"/>
    </w:lvlOverride>
  </w:num>
  <w:num w:numId="11" w16cid:durableId="1204513440">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02C1"/>
    <w:rsid w:val="000871B2"/>
    <w:rsid w:val="002202C1"/>
    <w:rsid w:val="0044622A"/>
    <w:rsid w:val="007E5F0A"/>
    <w:rsid w:val="00980C29"/>
    <w:rsid w:val="00CD2536"/>
    <w:rsid w:val="00D7372B"/>
    <w:rsid w:val="00D901FF"/>
    <w:rsid w:val="00E31FD5"/>
    <w:rsid w:val="00E41E4B"/>
    <w:rsid w:val="00E57D34"/>
    <w:rsid w:val="00FB40E9"/>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ecimalSymbol w:val=","/>
  <w:listSeparator w:val=","/>
  <w14:docId w14:val="17A4AD66"/>
  <w15:docId w15:val="{858D1002-49F3-FA44-AC59-0366BEC3D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72B"/>
  </w:style>
  <w:style w:type="paragraph" w:styleId="Heading1">
    <w:name w:val="heading 1"/>
    <w:uiPriority w:val="9"/>
    <w:qFormat/>
    <w:pPr>
      <w:spacing w:before="360" w:after="200"/>
      <w:outlineLvl w:val="0"/>
    </w:pPr>
    <w:rPr>
      <w:b/>
      <w:bCs/>
      <w:color w:val="2B579A"/>
      <w:sz w:val="32"/>
      <w:szCs w:val="32"/>
    </w:rPr>
  </w:style>
  <w:style w:type="paragraph" w:styleId="Heading2">
    <w:name w:val="heading 2"/>
    <w:uiPriority w:val="9"/>
    <w:unhideWhenUsed/>
    <w:qFormat/>
    <w:pPr>
      <w:spacing w:before="280" w:after="160"/>
      <w:outlineLvl w:val="1"/>
    </w:pPr>
    <w:rPr>
      <w:b/>
      <w:bCs/>
      <w:color w:val="404040"/>
      <w:sz w:val="28"/>
      <w:szCs w:val="28"/>
    </w:rPr>
  </w:style>
  <w:style w:type="paragraph" w:styleId="Heading3">
    <w:name w:val="heading 3"/>
    <w:uiPriority w:val="9"/>
    <w:semiHidden/>
    <w:unhideWhenUsed/>
    <w:qFormat/>
    <w:pPr>
      <w:spacing w:before="240" w:after="120"/>
      <w:outlineLvl w:val="2"/>
    </w:pPr>
    <w:rPr>
      <w:b/>
      <w:bCs/>
      <w:color w:val="404040"/>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pPr>
      <w:spacing w:after="120"/>
      <w:jc w:val="center"/>
    </w:pPr>
    <w:rPr>
      <w:b/>
      <w:bCs/>
      <w:color w:val="2B579A"/>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paragraph" w:customStyle="1" w:styleId="CodeBlock">
    <w:name w:val="Code Block"/>
    <w:pPr>
      <w:spacing w:before="120" w:after="120"/>
    </w:pPr>
    <w:rPr>
      <w:rFonts w:ascii="Courier New" w:eastAsia="Courier New" w:hAnsi="Courier New" w:cs="Courier New"/>
      <w:color w:val="333333"/>
      <w:sz w:val="20"/>
      <w:szCs w:val="20"/>
    </w:rPr>
  </w:style>
  <w:style w:type="paragraph" w:styleId="Subtitle">
    <w:name w:val="Subtitle"/>
    <w:uiPriority w:val="11"/>
    <w:qFormat/>
    <w:pPr>
      <w:spacing w:after="360"/>
      <w:jc w:val="center"/>
    </w:pPr>
    <w:rPr>
      <w:color w:val="666666"/>
    </w:rPr>
  </w:style>
  <w:style w:type="character" w:styleId="UnresolvedMention">
    <w:name w:val="Unresolved Mention"/>
    <w:basedOn w:val="DefaultParagraphFont"/>
    <w:uiPriority w:val="99"/>
    <w:semiHidden/>
    <w:unhideWhenUsed/>
    <w:rsid w:val="00CD25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langchain-ai.github.io/langgrap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modelcontextprotocol.i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15</Pages>
  <Words>3651</Words>
  <Characters>20816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Nguyen Son Tung</cp:lastModifiedBy>
  <cp:revision>4</cp:revision>
  <dcterms:created xsi:type="dcterms:W3CDTF">2025-12-06T10:49:00Z</dcterms:created>
  <dcterms:modified xsi:type="dcterms:W3CDTF">2025-12-06T15:23:00Z</dcterms:modified>
</cp:coreProperties>
</file>