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E9F3A" w14:textId="77777777" w:rsidR="001A6DAE" w:rsidRDefault="001A6DAE">
      <w:pPr>
        <w:spacing w:before="1200"/>
      </w:pPr>
    </w:p>
    <w:p w14:paraId="552F34CF" w14:textId="77777777" w:rsidR="001A6DAE" w:rsidRDefault="00000000">
      <w:pPr>
        <w:jc w:val="center"/>
      </w:pPr>
      <w:r>
        <w:rPr>
          <w:b/>
          <w:bCs/>
          <w:color w:val="E94560"/>
          <w:sz w:val="96"/>
          <w:szCs w:val="96"/>
        </w:rPr>
        <w:t>CELEST</w:t>
      </w:r>
    </w:p>
    <w:p w14:paraId="0F09C0A5" w14:textId="77777777" w:rsidR="001A6DAE" w:rsidRDefault="00000000">
      <w:pPr>
        <w:spacing w:before="80" w:after="80"/>
        <w:jc w:val="center"/>
      </w:pPr>
      <w:r>
        <w:rPr>
          <w:color w:val="0F3460"/>
          <w:sz w:val="40"/>
          <w:szCs w:val="40"/>
        </w:rPr>
        <w:t>AI Agent Framework</w:t>
      </w:r>
    </w:p>
    <w:p w14:paraId="04302C72" w14:textId="77777777" w:rsidR="001A6DAE" w:rsidRDefault="001A6DAE">
      <w:pPr>
        <w:spacing w:before="100"/>
      </w:pPr>
    </w:p>
    <w:p w14:paraId="4725D539" w14:textId="77777777" w:rsidR="001A6DAE" w:rsidRDefault="001A6DAE">
      <w:pPr>
        <w:pBdr>
          <w:bottom w:val="single" w:sz="6" w:space="0" w:color="E94560"/>
        </w:pBdr>
        <w:jc w:val="center"/>
      </w:pPr>
    </w:p>
    <w:p w14:paraId="1171D44F" w14:textId="77777777" w:rsidR="001A6DAE" w:rsidRDefault="001A6DAE">
      <w:pPr>
        <w:spacing w:before="200"/>
      </w:pPr>
    </w:p>
    <w:p w14:paraId="56EAA40E" w14:textId="77777777" w:rsidR="001A6DAE" w:rsidRDefault="00000000">
      <w:pPr>
        <w:jc w:val="center"/>
      </w:pPr>
      <w:r>
        <w:rPr>
          <w:i/>
          <w:iCs/>
          <w:color w:val="666666"/>
          <w:sz w:val="28"/>
          <w:szCs w:val="28"/>
        </w:rPr>
        <w:t>Technical Specification Document</w:t>
      </w:r>
    </w:p>
    <w:p w14:paraId="02A48043" w14:textId="77777777" w:rsidR="001A6DAE" w:rsidRDefault="001A6DAE">
      <w:pPr>
        <w:spacing w:before="100"/>
      </w:pPr>
    </w:p>
    <w:p w14:paraId="7BD92F47" w14:textId="77777777" w:rsidR="001A6DAE" w:rsidRDefault="00000000">
      <w:pPr>
        <w:jc w:val="center"/>
      </w:pPr>
      <w:r>
        <w:rPr>
          <w:color w:val="999999"/>
        </w:rPr>
        <w:t>Version 0.1 — May 2026</w:t>
      </w:r>
    </w:p>
    <w:p w14:paraId="55F7A5B0" w14:textId="77777777" w:rsidR="001A6DAE" w:rsidRDefault="001A6DAE">
      <w:pPr>
        <w:spacing w:before="200"/>
      </w:pPr>
    </w:p>
    <w:p w14:paraId="189C3B43" w14:textId="77777777" w:rsidR="001A6DAE" w:rsidRDefault="00000000">
      <w:pPr>
        <w:jc w:val="center"/>
      </w:pPr>
      <w:proofErr w:type="gramStart"/>
      <w:r>
        <w:rPr>
          <w:b/>
          <w:bCs/>
          <w:color w:val="1A1A2E"/>
          <w:sz w:val="26"/>
          <w:szCs w:val="26"/>
        </w:rPr>
        <w:t>Build  •</w:t>
      </w:r>
      <w:proofErr w:type="gramEnd"/>
      <w:r>
        <w:rPr>
          <w:b/>
          <w:bCs/>
          <w:color w:val="1A1A2E"/>
          <w:sz w:val="26"/>
          <w:szCs w:val="26"/>
        </w:rPr>
        <w:t xml:space="preserve">  </w:t>
      </w:r>
      <w:proofErr w:type="gramStart"/>
      <w:r>
        <w:rPr>
          <w:b/>
          <w:bCs/>
          <w:color w:val="1A1A2E"/>
          <w:sz w:val="26"/>
          <w:szCs w:val="26"/>
        </w:rPr>
        <w:t>Orchestrate  •</w:t>
      </w:r>
      <w:proofErr w:type="gramEnd"/>
      <w:r>
        <w:rPr>
          <w:b/>
          <w:bCs/>
          <w:color w:val="1A1A2E"/>
          <w:sz w:val="26"/>
          <w:szCs w:val="26"/>
        </w:rPr>
        <w:t xml:space="preserve">  Defend</w:t>
      </w:r>
    </w:p>
    <w:p w14:paraId="3C9A4983" w14:textId="77777777" w:rsidR="001A6DAE" w:rsidRDefault="001A6DAE">
      <w:pPr>
        <w:spacing w:before="600"/>
      </w:pPr>
    </w:p>
    <w:p w14:paraId="06030E12" w14:textId="77777777" w:rsidR="001A6DAE" w:rsidRDefault="00000000">
      <w:pPr>
        <w:jc w:val="center"/>
      </w:pPr>
      <w:r>
        <w:rPr>
          <w:color w:val="AAAAAA"/>
          <w:sz w:val="20"/>
          <w:szCs w:val="20"/>
        </w:rPr>
        <w:t>Authored by Celestin</w:t>
      </w:r>
    </w:p>
    <w:p w14:paraId="3E3F7619" w14:textId="77777777" w:rsidR="001A6DAE" w:rsidRDefault="00000000">
      <w:r>
        <w:br w:type="page"/>
      </w:r>
    </w:p>
    <w:p w14:paraId="23A26158" w14:textId="77777777" w:rsidR="001A6DAE" w:rsidRDefault="00000000">
      <w:pPr>
        <w:pStyle w:val="Heading1"/>
      </w:pPr>
      <w:r>
        <w:lastRenderedPageBreak/>
        <w:t>1. Vision &amp; Philosophy</w:t>
      </w:r>
    </w:p>
    <w:p w14:paraId="277D32A7" w14:textId="77777777" w:rsidR="001A6DAE" w:rsidRDefault="001A6DAE">
      <w:pPr>
        <w:pBdr>
          <w:bottom w:val="single" w:sz="4" w:space="0" w:color="CCCCDD"/>
        </w:pBdr>
        <w:spacing w:before="200" w:after="200"/>
      </w:pPr>
    </w:p>
    <w:p w14:paraId="090D07AA" w14:textId="77777777" w:rsidR="001A6DAE" w:rsidRDefault="00000000">
      <w:pPr>
        <w:spacing w:before="80" w:after="120"/>
      </w:pPr>
      <w:r>
        <w:t>Celest is a production-ready Python framework for building safe, capable, and observable AI agents. Unlike existing frameworks that started as research tools and evolved into complex ecosystems, Celest is designed from day one for reliability, clarity, and real-world deployment.</w:t>
      </w:r>
    </w:p>
    <w:p w14:paraId="53EBB3D0" w14:textId="77777777" w:rsidR="001A6DAE" w:rsidRDefault="001A6DAE">
      <w:pPr>
        <w:spacing w:before="100"/>
      </w:pPr>
    </w:p>
    <w:p w14:paraId="145E0F1A" w14:textId="77777777" w:rsidR="001A6DAE" w:rsidRDefault="00000000">
      <w:pPr>
        <w:pStyle w:val="Heading2"/>
      </w:pPr>
      <w:r>
        <w:t>1.1 Core Principles</w:t>
      </w:r>
    </w:p>
    <w:p w14:paraId="7776186E" w14:textId="77777777" w:rsidR="001A6DAE" w:rsidRDefault="00000000">
      <w:pPr>
        <w:pStyle w:val="ListParagraph"/>
        <w:numPr>
          <w:ilvl w:val="0"/>
          <w:numId w:val="2"/>
        </w:numPr>
        <w:spacing w:before="60" w:after="60"/>
      </w:pPr>
      <w:r>
        <w:t>Async-first, sync-compatible — built for performance without sacrificing simplicity</w:t>
      </w:r>
    </w:p>
    <w:p w14:paraId="089438D0" w14:textId="77777777" w:rsidR="001A6DAE" w:rsidRDefault="00000000">
      <w:pPr>
        <w:pStyle w:val="ListParagraph"/>
        <w:numPr>
          <w:ilvl w:val="0"/>
          <w:numId w:val="2"/>
        </w:numPr>
        <w:spacing w:before="60" w:after="60"/>
      </w:pPr>
      <w:r>
        <w:t>Guardrails by default — security and control are not afterthoughts</w:t>
      </w:r>
    </w:p>
    <w:p w14:paraId="395438FD" w14:textId="77777777" w:rsidR="001A6DAE" w:rsidRDefault="00000000">
      <w:pPr>
        <w:pStyle w:val="ListParagraph"/>
        <w:numPr>
          <w:ilvl w:val="0"/>
          <w:numId w:val="2"/>
        </w:numPr>
        <w:spacing w:before="60" w:after="60"/>
      </w:pPr>
      <w:r>
        <w:t>Observable everything — every action, tool call, and decision is traceable</w:t>
      </w:r>
    </w:p>
    <w:p w14:paraId="6F1B08F1" w14:textId="77777777" w:rsidR="001A6DAE" w:rsidRDefault="00000000">
      <w:pPr>
        <w:pStyle w:val="ListParagraph"/>
        <w:numPr>
          <w:ilvl w:val="0"/>
          <w:numId w:val="2"/>
        </w:numPr>
        <w:spacing w:before="60" w:after="60"/>
      </w:pPr>
      <w:r>
        <w:t>Provider-agnostic — switch between OpenAI, Anthropic, Google, Mistral with one line</w:t>
      </w:r>
    </w:p>
    <w:p w14:paraId="7B32E6E1" w14:textId="77777777" w:rsidR="001A6DAE" w:rsidRDefault="00000000">
      <w:pPr>
        <w:pStyle w:val="ListParagraph"/>
        <w:numPr>
          <w:ilvl w:val="0"/>
          <w:numId w:val="2"/>
        </w:numPr>
        <w:spacing w:before="60" w:after="60"/>
      </w:pPr>
      <w:r>
        <w:t>Minimal core, extensible plugins — lightweight by default, powerful when needed</w:t>
      </w:r>
    </w:p>
    <w:p w14:paraId="6AD04424" w14:textId="77777777" w:rsidR="001A6DAE" w:rsidRDefault="00000000">
      <w:pPr>
        <w:pStyle w:val="ListParagraph"/>
        <w:numPr>
          <w:ilvl w:val="0"/>
          <w:numId w:val="2"/>
        </w:numPr>
        <w:spacing w:before="60" w:after="60"/>
      </w:pPr>
      <w:r>
        <w:t>Config as code or YAML — flexibility for both developers and ops teams</w:t>
      </w:r>
    </w:p>
    <w:p w14:paraId="52D30367" w14:textId="77777777" w:rsidR="001A6DAE" w:rsidRDefault="001A6DAE">
      <w:pPr>
        <w:spacing w:before="100"/>
      </w:pPr>
    </w:p>
    <w:p w14:paraId="043656AC" w14:textId="77777777" w:rsidR="001A6DAE" w:rsidRDefault="00000000">
      <w:pPr>
        <w:pStyle w:val="Heading2"/>
      </w:pPr>
      <w:r>
        <w:t>1.2 Design Philosophy</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60"/>
        <w:gridCol w:w="8700"/>
      </w:tblGrid>
      <w:tr w:rsidR="001A6DAE" w14:paraId="2EAE92F0" w14:textId="77777777">
        <w:tblPrEx>
          <w:tblCellMar>
            <w:top w:w="0" w:type="dxa"/>
            <w:bottom w:w="0" w:type="dxa"/>
          </w:tblCellMar>
        </w:tblPrEx>
        <w:tc>
          <w:tcPr>
            <w:tcW w:w="400" w:type="dxa"/>
            <w:tcBorders>
              <w:top w:val="none" w:sz="0" w:space="0" w:color="FFFFFF"/>
              <w:left w:val="none" w:sz="0" w:space="0" w:color="FFFFFF"/>
              <w:bottom w:val="none" w:sz="0" w:space="0" w:color="FFFFFF"/>
              <w:right w:val="none" w:sz="0" w:space="0" w:color="FFFFFF"/>
            </w:tcBorders>
            <w:shd w:val="clear" w:color="auto" w:fill="E94560"/>
            <w:tcMar>
              <w:top w:w="120" w:type="dxa"/>
              <w:left w:w="120" w:type="dxa"/>
              <w:bottom w:w="120" w:type="dxa"/>
              <w:right w:w="120" w:type="dxa"/>
            </w:tcMar>
            <w:vAlign w:val="center"/>
          </w:tcPr>
          <w:p w14:paraId="33A7A634" w14:textId="77777777" w:rsidR="001A6DAE" w:rsidRDefault="00000000">
            <w:pPr>
              <w:jc w:val="center"/>
            </w:pPr>
            <w:r>
              <w:rPr>
                <w:b/>
                <w:bCs/>
                <w:color w:val="FFFFFF"/>
                <w:sz w:val="18"/>
                <w:szCs w:val="18"/>
              </w:rPr>
              <w:t>WHY</w:t>
            </w:r>
          </w:p>
        </w:tc>
        <w:tc>
          <w:tcPr>
            <w:tcW w:w="8960" w:type="dxa"/>
            <w:tcBorders>
              <w:top w:val="none" w:sz="0" w:space="0" w:color="FFFFFF"/>
              <w:left w:val="single" w:sz="1" w:space="0" w:color="CCCCDD"/>
              <w:bottom w:val="none" w:sz="0" w:space="0" w:color="FFFFFF"/>
              <w:right w:val="none" w:sz="0" w:space="0" w:color="FFFFFF"/>
            </w:tcBorders>
            <w:shd w:val="clear" w:color="auto" w:fill="F4F4F8"/>
            <w:tcMar>
              <w:top w:w="120" w:type="dxa"/>
              <w:left w:w="200" w:type="dxa"/>
              <w:bottom w:w="120" w:type="dxa"/>
              <w:right w:w="120" w:type="dxa"/>
            </w:tcMar>
          </w:tcPr>
          <w:p w14:paraId="419FE8B1" w14:textId="77777777" w:rsidR="001A6DAE" w:rsidRDefault="00000000">
            <w:r>
              <w:rPr>
                <w:i/>
                <w:iCs/>
                <w:sz w:val="20"/>
                <w:szCs w:val="20"/>
              </w:rPr>
              <w:t>Most AI frameworks are research-first. Celest is production-first. Every design decision is made with reliability, observability, and security in mind.</w:t>
            </w:r>
          </w:p>
        </w:tc>
      </w:tr>
    </w:tbl>
    <w:p w14:paraId="7A47C359" w14:textId="77777777" w:rsidR="001A6DAE" w:rsidRDefault="001A6DAE">
      <w:pPr>
        <w:spacing w:before="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80"/>
        <w:gridCol w:w="8680"/>
      </w:tblGrid>
      <w:tr w:rsidR="001A6DAE" w14:paraId="2549BA68" w14:textId="77777777">
        <w:tblPrEx>
          <w:tblCellMar>
            <w:top w:w="0" w:type="dxa"/>
            <w:bottom w:w="0" w:type="dxa"/>
          </w:tblCellMar>
        </w:tblPrEx>
        <w:tc>
          <w:tcPr>
            <w:tcW w:w="400" w:type="dxa"/>
            <w:tcBorders>
              <w:top w:val="none" w:sz="0" w:space="0" w:color="FFFFFF"/>
              <w:left w:val="none" w:sz="0" w:space="0" w:color="FFFFFF"/>
              <w:bottom w:val="none" w:sz="0" w:space="0" w:color="FFFFFF"/>
              <w:right w:val="none" w:sz="0" w:space="0" w:color="FFFFFF"/>
            </w:tcBorders>
            <w:shd w:val="clear" w:color="auto" w:fill="E94560"/>
            <w:tcMar>
              <w:top w:w="120" w:type="dxa"/>
              <w:left w:w="120" w:type="dxa"/>
              <w:bottom w:w="120" w:type="dxa"/>
              <w:right w:w="120" w:type="dxa"/>
            </w:tcMar>
            <w:vAlign w:val="center"/>
          </w:tcPr>
          <w:p w14:paraId="2E1E1615" w14:textId="77777777" w:rsidR="001A6DAE" w:rsidRDefault="00000000">
            <w:pPr>
              <w:jc w:val="center"/>
            </w:pPr>
            <w:r>
              <w:rPr>
                <w:b/>
                <w:bCs/>
                <w:color w:val="FFFFFF"/>
                <w:sz w:val="18"/>
                <w:szCs w:val="18"/>
              </w:rPr>
              <w:t>HOW</w:t>
            </w:r>
          </w:p>
        </w:tc>
        <w:tc>
          <w:tcPr>
            <w:tcW w:w="8960" w:type="dxa"/>
            <w:tcBorders>
              <w:top w:val="none" w:sz="0" w:space="0" w:color="FFFFFF"/>
              <w:left w:val="single" w:sz="1" w:space="0" w:color="CCCCDD"/>
              <w:bottom w:val="none" w:sz="0" w:space="0" w:color="FFFFFF"/>
              <w:right w:val="none" w:sz="0" w:space="0" w:color="FFFFFF"/>
            </w:tcBorders>
            <w:shd w:val="clear" w:color="auto" w:fill="F4F4F8"/>
            <w:tcMar>
              <w:top w:w="120" w:type="dxa"/>
              <w:left w:w="200" w:type="dxa"/>
              <w:bottom w:w="120" w:type="dxa"/>
              <w:right w:w="120" w:type="dxa"/>
            </w:tcMar>
          </w:tcPr>
          <w:p w14:paraId="5341FB12" w14:textId="77777777" w:rsidR="001A6DAE" w:rsidRDefault="00000000">
            <w:r>
              <w:rPr>
                <w:i/>
                <w:iCs/>
                <w:sz w:val="20"/>
                <w:szCs w:val="20"/>
              </w:rPr>
              <w:t xml:space="preserve">A clean </w:t>
            </w:r>
            <w:proofErr w:type="spellStart"/>
            <w:r>
              <w:rPr>
                <w:i/>
                <w:iCs/>
                <w:sz w:val="20"/>
                <w:szCs w:val="20"/>
              </w:rPr>
              <w:t>ReAct</w:t>
            </w:r>
            <w:proofErr w:type="spellEnd"/>
            <w:r>
              <w:rPr>
                <w:i/>
                <w:iCs/>
                <w:sz w:val="20"/>
                <w:szCs w:val="20"/>
              </w:rPr>
              <w:t xml:space="preserve"> loop at the core, surrounded by well-defined adapters for memory, tools, providers, and guardrails — each replaceable and independently testable.</w:t>
            </w:r>
          </w:p>
        </w:tc>
      </w:tr>
    </w:tbl>
    <w:p w14:paraId="1880EB98" w14:textId="77777777" w:rsidR="001A6DAE" w:rsidRDefault="001A6DAE">
      <w:pPr>
        <w:spacing w:before="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80"/>
        <w:gridCol w:w="8680"/>
      </w:tblGrid>
      <w:tr w:rsidR="001A6DAE" w14:paraId="1A5F6018" w14:textId="77777777">
        <w:tblPrEx>
          <w:tblCellMar>
            <w:top w:w="0" w:type="dxa"/>
            <w:bottom w:w="0" w:type="dxa"/>
          </w:tblCellMar>
        </w:tblPrEx>
        <w:tc>
          <w:tcPr>
            <w:tcW w:w="400" w:type="dxa"/>
            <w:tcBorders>
              <w:top w:val="none" w:sz="0" w:space="0" w:color="FFFFFF"/>
              <w:left w:val="none" w:sz="0" w:space="0" w:color="FFFFFF"/>
              <w:bottom w:val="none" w:sz="0" w:space="0" w:color="FFFFFF"/>
              <w:right w:val="none" w:sz="0" w:space="0" w:color="FFFFFF"/>
            </w:tcBorders>
            <w:shd w:val="clear" w:color="auto" w:fill="E94560"/>
            <w:tcMar>
              <w:top w:w="120" w:type="dxa"/>
              <w:left w:w="120" w:type="dxa"/>
              <w:bottom w:w="120" w:type="dxa"/>
              <w:right w:w="120" w:type="dxa"/>
            </w:tcMar>
            <w:vAlign w:val="center"/>
          </w:tcPr>
          <w:p w14:paraId="24DAE875" w14:textId="77777777" w:rsidR="001A6DAE" w:rsidRDefault="00000000">
            <w:pPr>
              <w:jc w:val="center"/>
            </w:pPr>
            <w:r>
              <w:rPr>
                <w:b/>
                <w:bCs/>
                <w:color w:val="FFFFFF"/>
                <w:sz w:val="18"/>
                <w:szCs w:val="18"/>
              </w:rPr>
              <w:t>WHO</w:t>
            </w:r>
          </w:p>
        </w:tc>
        <w:tc>
          <w:tcPr>
            <w:tcW w:w="8960" w:type="dxa"/>
            <w:tcBorders>
              <w:top w:val="none" w:sz="0" w:space="0" w:color="FFFFFF"/>
              <w:left w:val="single" w:sz="1" w:space="0" w:color="CCCCDD"/>
              <w:bottom w:val="none" w:sz="0" w:space="0" w:color="FFFFFF"/>
              <w:right w:val="none" w:sz="0" w:space="0" w:color="FFFFFF"/>
            </w:tcBorders>
            <w:shd w:val="clear" w:color="auto" w:fill="F4F4F8"/>
            <w:tcMar>
              <w:top w:w="120" w:type="dxa"/>
              <w:left w:w="200" w:type="dxa"/>
              <w:bottom w:w="120" w:type="dxa"/>
              <w:right w:w="120" w:type="dxa"/>
            </w:tcMar>
          </w:tcPr>
          <w:p w14:paraId="7D1499DB" w14:textId="77777777" w:rsidR="001A6DAE" w:rsidRDefault="00000000">
            <w:r>
              <w:rPr>
                <w:i/>
                <w:iCs/>
                <w:sz w:val="20"/>
                <w:szCs w:val="20"/>
              </w:rPr>
              <w:t>Backend engineers and AI teams who want to ship real AI agents without fighting their framework.</w:t>
            </w:r>
          </w:p>
        </w:tc>
      </w:tr>
    </w:tbl>
    <w:p w14:paraId="57F6442C" w14:textId="77777777" w:rsidR="001A6DAE" w:rsidRDefault="001A6DAE">
      <w:pPr>
        <w:spacing w:before="200"/>
      </w:pPr>
    </w:p>
    <w:p w14:paraId="1DA22274" w14:textId="77777777" w:rsidR="001A6DAE" w:rsidRDefault="00000000">
      <w:pPr>
        <w:pStyle w:val="Heading1"/>
      </w:pPr>
      <w:r>
        <w:t>2. Architecture Overview</w:t>
      </w:r>
    </w:p>
    <w:p w14:paraId="70108724" w14:textId="77777777" w:rsidR="001A6DAE" w:rsidRDefault="001A6DAE">
      <w:pPr>
        <w:pBdr>
          <w:bottom w:val="single" w:sz="4" w:space="0" w:color="CCCCDD"/>
        </w:pBdr>
        <w:spacing w:before="200" w:after="200"/>
      </w:pPr>
    </w:p>
    <w:p w14:paraId="451D6976" w14:textId="77777777" w:rsidR="001A6DAE" w:rsidRDefault="00000000">
      <w:pPr>
        <w:spacing w:before="80" w:after="120"/>
      </w:pPr>
      <w:r>
        <w:t xml:space="preserve">Celest is organized around a central orchestrator — the </w:t>
      </w:r>
      <w:proofErr w:type="spellStart"/>
      <w:r>
        <w:t>SessionManager</w:t>
      </w:r>
      <w:proofErr w:type="spellEnd"/>
      <w:r>
        <w:t xml:space="preserve"> — that runs a </w:t>
      </w:r>
      <w:proofErr w:type="spellStart"/>
      <w:r>
        <w:t>ReAct</w:t>
      </w:r>
      <w:proofErr w:type="spellEnd"/>
      <w:r>
        <w:t xml:space="preserve"> (Reasoning + Acting) loop. All other components are adapters or plugins that plug into this core.</w:t>
      </w:r>
    </w:p>
    <w:p w14:paraId="1463B79A" w14:textId="77777777" w:rsidR="001A6DAE" w:rsidRDefault="001A6DAE">
      <w:pPr>
        <w:spacing w:before="100"/>
      </w:pPr>
    </w:p>
    <w:p w14:paraId="5087395B" w14:textId="77777777" w:rsidR="001A6DAE" w:rsidRDefault="00000000">
      <w:pPr>
        <w:pStyle w:val="Heading2"/>
      </w:pPr>
      <w:r>
        <w:t>2.1 High-Level Architecture</w:t>
      </w:r>
    </w:p>
    <w:p w14:paraId="6EB02A8D" w14:textId="77777777" w:rsidR="001A6DAE" w:rsidRDefault="00000000">
      <w:pPr>
        <w:pStyle w:val="ListParagraph"/>
        <w:numPr>
          <w:ilvl w:val="0"/>
          <w:numId w:val="2"/>
        </w:numPr>
        <w:spacing w:before="60" w:after="60"/>
      </w:pPr>
      <w:r>
        <w:t xml:space="preserve">User Input → Optional Pre-Run Planning → </w:t>
      </w:r>
      <w:proofErr w:type="spellStart"/>
      <w:r>
        <w:t>SessionManager</w:t>
      </w:r>
      <w:proofErr w:type="spellEnd"/>
      <w:r>
        <w:t xml:space="preserve"> (</w:t>
      </w:r>
      <w:proofErr w:type="spellStart"/>
      <w:r>
        <w:t>ReAct</w:t>
      </w:r>
      <w:proofErr w:type="spellEnd"/>
      <w:r>
        <w:t xml:space="preserve"> Loop) → Response</w:t>
      </w:r>
    </w:p>
    <w:p w14:paraId="775D62E6" w14:textId="77777777" w:rsidR="001A6DAE" w:rsidRDefault="00000000">
      <w:pPr>
        <w:pStyle w:val="ListParagraph"/>
        <w:numPr>
          <w:ilvl w:val="0"/>
          <w:numId w:val="2"/>
        </w:numPr>
        <w:spacing w:before="60" w:after="60"/>
      </w:pPr>
      <w:proofErr w:type="spellStart"/>
      <w:r>
        <w:lastRenderedPageBreak/>
        <w:t>SessionManager</w:t>
      </w:r>
      <w:proofErr w:type="spellEnd"/>
      <w:r>
        <w:t xml:space="preserve"> coordinates: LLM Provider, Memory, Tools, Guardrails, Logger</w:t>
      </w:r>
    </w:p>
    <w:p w14:paraId="54A7FF2D" w14:textId="77777777" w:rsidR="001A6DAE" w:rsidRDefault="00000000">
      <w:pPr>
        <w:pStyle w:val="ListParagraph"/>
        <w:numPr>
          <w:ilvl w:val="0"/>
          <w:numId w:val="2"/>
        </w:numPr>
        <w:spacing w:before="60" w:after="60"/>
      </w:pPr>
      <w:r>
        <w:t>Every component communicates through well-defined interfaces (Abstract Base Classes)</w:t>
      </w:r>
    </w:p>
    <w:p w14:paraId="4BF5314C" w14:textId="77777777" w:rsidR="001A6DAE" w:rsidRDefault="00000000">
      <w:pPr>
        <w:pStyle w:val="ListParagraph"/>
        <w:numPr>
          <w:ilvl w:val="0"/>
          <w:numId w:val="2"/>
        </w:numPr>
        <w:spacing w:before="60" w:after="60"/>
      </w:pPr>
      <w:r>
        <w:t>Plugins extend functionality without modifying core code</w:t>
      </w:r>
    </w:p>
    <w:p w14:paraId="1871032F" w14:textId="77777777" w:rsidR="001A6DAE" w:rsidRDefault="001A6DAE">
      <w:pPr>
        <w:spacing w:before="100"/>
      </w:pPr>
    </w:p>
    <w:p w14:paraId="4293DBFE" w14:textId="77777777" w:rsidR="001A6DAE" w:rsidRDefault="00000000">
      <w:pPr>
        <w:pStyle w:val="Heading2"/>
      </w:pPr>
      <w:r>
        <w:t>2.2 Component Map</w:t>
      </w:r>
    </w:p>
    <w:p w14:paraId="3D6B88C6" w14:textId="77777777" w:rsidR="001A6DAE" w:rsidRDefault="001A6DAE">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88"/>
        <w:gridCol w:w="2790"/>
        <w:gridCol w:w="4082"/>
      </w:tblGrid>
      <w:tr w:rsidR="001A6DAE" w14:paraId="563CAE7E" w14:textId="77777777">
        <w:tblPrEx>
          <w:tblCellMar>
            <w:top w:w="0" w:type="dxa"/>
            <w:bottom w:w="0" w:type="dxa"/>
          </w:tblCellMar>
        </w:tblPrEx>
        <w:trPr>
          <w:tblHeader/>
        </w:trPr>
        <w:tc>
          <w:tcPr>
            <w:tcW w:w="2500" w:type="dxa"/>
            <w:tcBorders>
              <w:top w:val="single" w:sz="1" w:space="0" w:color="CCCCDD"/>
              <w:left w:val="single" w:sz="1" w:space="0" w:color="CCCCDD"/>
              <w:bottom w:val="single" w:sz="1" w:space="0" w:color="CCCCDD"/>
              <w:right w:val="single" w:sz="1" w:space="0" w:color="CCCCDD"/>
            </w:tcBorders>
            <w:shd w:val="clear" w:color="auto" w:fill="1A1A2E"/>
            <w:tcMar>
              <w:top w:w="100" w:type="dxa"/>
              <w:left w:w="150" w:type="dxa"/>
              <w:bottom w:w="100" w:type="dxa"/>
              <w:right w:w="150" w:type="dxa"/>
            </w:tcMar>
          </w:tcPr>
          <w:p w14:paraId="616AE42D" w14:textId="77777777" w:rsidR="001A6DAE" w:rsidRDefault="00000000">
            <w:r>
              <w:rPr>
                <w:b/>
                <w:bCs/>
                <w:color w:val="FFFFFF"/>
                <w:sz w:val="20"/>
                <w:szCs w:val="20"/>
              </w:rPr>
              <w:t>Component</w:t>
            </w:r>
          </w:p>
        </w:tc>
        <w:tc>
          <w:tcPr>
            <w:tcW w:w="2500" w:type="dxa"/>
            <w:tcBorders>
              <w:top w:val="single" w:sz="1" w:space="0" w:color="CCCCDD"/>
              <w:left w:val="single" w:sz="1" w:space="0" w:color="CCCCDD"/>
              <w:bottom w:val="single" w:sz="1" w:space="0" w:color="CCCCDD"/>
              <w:right w:val="single" w:sz="1" w:space="0" w:color="CCCCDD"/>
            </w:tcBorders>
            <w:shd w:val="clear" w:color="auto" w:fill="1A1A2E"/>
            <w:tcMar>
              <w:top w:w="100" w:type="dxa"/>
              <w:left w:w="150" w:type="dxa"/>
              <w:bottom w:w="100" w:type="dxa"/>
              <w:right w:w="150" w:type="dxa"/>
            </w:tcMar>
          </w:tcPr>
          <w:p w14:paraId="5CC080CA" w14:textId="77777777" w:rsidR="001A6DAE" w:rsidRDefault="00000000">
            <w:r>
              <w:rPr>
                <w:b/>
                <w:bCs/>
                <w:color w:val="FFFFFF"/>
                <w:sz w:val="20"/>
                <w:szCs w:val="20"/>
              </w:rPr>
              <w:t>Module</w:t>
            </w:r>
          </w:p>
        </w:tc>
        <w:tc>
          <w:tcPr>
            <w:tcW w:w="4360" w:type="dxa"/>
            <w:tcBorders>
              <w:top w:val="single" w:sz="1" w:space="0" w:color="CCCCDD"/>
              <w:left w:val="single" w:sz="1" w:space="0" w:color="CCCCDD"/>
              <w:bottom w:val="single" w:sz="1" w:space="0" w:color="CCCCDD"/>
              <w:right w:val="single" w:sz="1" w:space="0" w:color="CCCCDD"/>
            </w:tcBorders>
            <w:shd w:val="clear" w:color="auto" w:fill="1A1A2E"/>
            <w:tcMar>
              <w:top w:w="100" w:type="dxa"/>
              <w:left w:w="150" w:type="dxa"/>
              <w:bottom w:w="100" w:type="dxa"/>
              <w:right w:w="150" w:type="dxa"/>
            </w:tcMar>
          </w:tcPr>
          <w:p w14:paraId="6019BB8B" w14:textId="77777777" w:rsidR="001A6DAE" w:rsidRDefault="00000000">
            <w:r>
              <w:rPr>
                <w:b/>
                <w:bCs/>
                <w:color w:val="FFFFFF"/>
                <w:sz w:val="20"/>
                <w:szCs w:val="20"/>
              </w:rPr>
              <w:t>Responsibility</w:t>
            </w:r>
          </w:p>
        </w:tc>
      </w:tr>
      <w:tr w:rsidR="001A6DAE" w14:paraId="3EC4C327" w14:textId="77777777">
        <w:tblPrEx>
          <w:tblCellMar>
            <w:top w:w="0" w:type="dxa"/>
            <w:bottom w:w="0" w:type="dxa"/>
          </w:tblCellMar>
        </w:tblPrEx>
        <w:tc>
          <w:tcPr>
            <w:tcW w:w="250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50" w:type="dxa"/>
              <w:bottom w:w="80" w:type="dxa"/>
              <w:right w:w="150" w:type="dxa"/>
            </w:tcMar>
          </w:tcPr>
          <w:p w14:paraId="70FF004C" w14:textId="77777777" w:rsidR="001A6DAE" w:rsidRDefault="00000000">
            <w:proofErr w:type="spellStart"/>
            <w:r>
              <w:rPr>
                <w:b/>
                <w:bCs/>
                <w:sz w:val="20"/>
                <w:szCs w:val="20"/>
              </w:rPr>
              <w:t>SessionManager</w:t>
            </w:r>
            <w:proofErr w:type="spellEnd"/>
          </w:p>
        </w:tc>
        <w:tc>
          <w:tcPr>
            <w:tcW w:w="250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50" w:type="dxa"/>
              <w:bottom w:w="80" w:type="dxa"/>
              <w:right w:w="150" w:type="dxa"/>
            </w:tcMar>
          </w:tcPr>
          <w:p w14:paraId="01BB4C5D" w14:textId="77777777" w:rsidR="001A6DAE" w:rsidRDefault="00000000">
            <w:proofErr w:type="spellStart"/>
            <w:proofErr w:type="gramStart"/>
            <w:r>
              <w:rPr>
                <w:sz w:val="20"/>
                <w:szCs w:val="20"/>
              </w:rPr>
              <w:t>celest.core</w:t>
            </w:r>
            <w:proofErr w:type="spellEnd"/>
            <w:proofErr w:type="gramEnd"/>
          </w:p>
        </w:tc>
        <w:tc>
          <w:tcPr>
            <w:tcW w:w="436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50" w:type="dxa"/>
              <w:bottom w:w="80" w:type="dxa"/>
              <w:right w:w="150" w:type="dxa"/>
            </w:tcMar>
          </w:tcPr>
          <w:p w14:paraId="096D3CDE" w14:textId="77777777" w:rsidR="001A6DAE" w:rsidRDefault="00000000">
            <w:r>
              <w:rPr>
                <w:sz w:val="20"/>
                <w:szCs w:val="20"/>
              </w:rPr>
              <w:t xml:space="preserve">Central orchestrator running the </w:t>
            </w:r>
            <w:proofErr w:type="spellStart"/>
            <w:r>
              <w:rPr>
                <w:sz w:val="20"/>
                <w:szCs w:val="20"/>
              </w:rPr>
              <w:t>ReAct</w:t>
            </w:r>
            <w:proofErr w:type="spellEnd"/>
            <w:r>
              <w:rPr>
                <w:sz w:val="20"/>
                <w:szCs w:val="20"/>
              </w:rPr>
              <w:t xml:space="preserve"> loop</w:t>
            </w:r>
          </w:p>
        </w:tc>
      </w:tr>
      <w:tr w:rsidR="001A6DAE" w:rsidRPr="0000434D" w14:paraId="4276998A" w14:textId="77777777">
        <w:tblPrEx>
          <w:tblCellMar>
            <w:top w:w="0" w:type="dxa"/>
            <w:bottom w:w="0" w:type="dxa"/>
          </w:tblCellMar>
        </w:tblPrEx>
        <w:tc>
          <w:tcPr>
            <w:tcW w:w="250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50" w:type="dxa"/>
              <w:bottom w:w="80" w:type="dxa"/>
              <w:right w:w="150" w:type="dxa"/>
            </w:tcMar>
          </w:tcPr>
          <w:p w14:paraId="1D7F89F9" w14:textId="77777777" w:rsidR="001A6DAE" w:rsidRDefault="00000000">
            <w:proofErr w:type="spellStart"/>
            <w:r>
              <w:rPr>
                <w:b/>
                <w:bCs/>
                <w:sz w:val="20"/>
                <w:szCs w:val="20"/>
              </w:rPr>
              <w:t>SessionConfig</w:t>
            </w:r>
            <w:proofErr w:type="spellEnd"/>
          </w:p>
        </w:tc>
        <w:tc>
          <w:tcPr>
            <w:tcW w:w="250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50" w:type="dxa"/>
              <w:bottom w:w="80" w:type="dxa"/>
              <w:right w:w="150" w:type="dxa"/>
            </w:tcMar>
          </w:tcPr>
          <w:p w14:paraId="40DCE5B5" w14:textId="77777777" w:rsidR="001A6DAE" w:rsidRDefault="00000000">
            <w:proofErr w:type="spellStart"/>
            <w:proofErr w:type="gramStart"/>
            <w:r>
              <w:rPr>
                <w:sz w:val="20"/>
                <w:szCs w:val="20"/>
              </w:rPr>
              <w:t>celest.core</w:t>
            </w:r>
            <w:proofErr w:type="spellEnd"/>
            <w:proofErr w:type="gramEnd"/>
          </w:p>
        </w:tc>
        <w:tc>
          <w:tcPr>
            <w:tcW w:w="436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50" w:type="dxa"/>
              <w:bottom w:w="80" w:type="dxa"/>
              <w:right w:w="150" w:type="dxa"/>
            </w:tcMar>
          </w:tcPr>
          <w:p w14:paraId="756518D5" w14:textId="77777777" w:rsidR="001A6DAE" w:rsidRPr="0000434D" w:rsidRDefault="00000000">
            <w:pPr>
              <w:rPr>
                <w:lang w:val="fr-FR"/>
              </w:rPr>
            </w:pPr>
            <w:r w:rsidRPr="0000434D">
              <w:rPr>
                <w:sz w:val="20"/>
                <w:szCs w:val="20"/>
                <w:lang w:val="fr-FR"/>
              </w:rPr>
              <w:t>Configures limits, budgets, prompts, plugins</w:t>
            </w:r>
          </w:p>
        </w:tc>
      </w:tr>
      <w:tr w:rsidR="001A6DAE" w14:paraId="5F3C6319" w14:textId="77777777">
        <w:tblPrEx>
          <w:tblCellMar>
            <w:top w:w="0" w:type="dxa"/>
            <w:bottom w:w="0" w:type="dxa"/>
          </w:tblCellMar>
        </w:tblPrEx>
        <w:tc>
          <w:tcPr>
            <w:tcW w:w="250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50" w:type="dxa"/>
              <w:bottom w:w="80" w:type="dxa"/>
              <w:right w:w="150" w:type="dxa"/>
            </w:tcMar>
          </w:tcPr>
          <w:p w14:paraId="5AED2E34" w14:textId="77777777" w:rsidR="001A6DAE" w:rsidRDefault="00000000">
            <w:proofErr w:type="spellStart"/>
            <w:r>
              <w:rPr>
                <w:b/>
                <w:bCs/>
                <w:sz w:val="20"/>
                <w:szCs w:val="20"/>
              </w:rPr>
              <w:t>ProviderAdapter</w:t>
            </w:r>
            <w:proofErr w:type="spellEnd"/>
          </w:p>
        </w:tc>
        <w:tc>
          <w:tcPr>
            <w:tcW w:w="250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50" w:type="dxa"/>
              <w:bottom w:w="80" w:type="dxa"/>
              <w:right w:w="150" w:type="dxa"/>
            </w:tcMar>
          </w:tcPr>
          <w:p w14:paraId="58127062" w14:textId="77777777" w:rsidR="001A6DAE" w:rsidRDefault="00000000">
            <w:proofErr w:type="spellStart"/>
            <w:proofErr w:type="gramStart"/>
            <w:r>
              <w:rPr>
                <w:sz w:val="20"/>
                <w:szCs w:val="20"/>
              </w:rPr>
              <w:t>celest.providers</w:t>
            </w:r>
            <w:proofErr w:type="spellEnd"/>
            <w:proofErr w:type="gramEnd"/>
          </w:p>
        </w:tc>
        <w:tc>
          <w:tcPr>
            <w:tcW w:w="436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50" w:type="dxa"/>
              <w:bottom w:w="80" w:type="dxa"/>
              <w:right w:w="150" w:type="dxa"/>
            </w:tcMar>
          </w:tcPr>
          <w:p w14:paraId="566E443B" w14:textId="77777777" w:rsidR="001A6DAE" w:rsidRDefault="00000000">
            <w:r>
              <w:rPr>
                <w:sz w:val="20"/>
                <w:szCs w:val="20"/>
              </w:rPr>
              <w:t>Connects to external LLM APIs (OpenAI, Anthropic…)</w:t>
            </w:r>
          </w:p>
        </w:tc>
      </w:tr>
      <w:tr w:rsidR="001A6DAE" w14:paraId="48E9C125" w14:textId="77777777">
        <w:tblPrEx>
          <w:tblCellMar>
            <w:top w:w="0" w:type="dxa"/>
            <w:bottom w:w="0" w:type="dxa"/>
          </w:tblCellMar>
        </w:tblPrEx>
        <w:tc>
          <w:tcPr>
            <w:tcW w:w="250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50" w:type="dxa"/>
              <w:bottom w:w="80" w:type="dxa"/>
              <w:right w:w="150" w:type="dxa"/>
            </w:tcMar>
          </w:tcPr>
          <w:p w14:paraId="2AB2A3DB" w14:textId="77777777" w:rsidR="001A6DAE" w:rsidRDefault="00000000">
            <w:proofErr w:type="spellStart"/>
            <w:r>
              <w:rPr>
                <w:b/>
                <w:bCs/>
                <w:sz w:val="20"/>
                <w:szCs w:val="20"/>
              </w:rPr>
              <w:t>MemoryManager</w:t>
            </w:r>
            <w:proofErr w:type="spellEnd"/>
          </w:p>
        </w:tc>
        <w:tc>
          <w:tcPr>
            <w:tcW w:w="250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50" w:type="dxa"/>
              <w:bottom w:w="80" w:type="dxa"/>
              <w:right w:w="150" w:type="dxa"/>
            </w:tcMar>
          </w:tcPr>
          <w:p w14:paraId="2244C002" w14:textId="77777777" w:rsidR="001A6DAE" w:rsidRDefault="00000000">
            <w:proofErr w:type="spellStart"/>
            <w:proofErr w:type="gramStart"/>
            <w:r>
              <w:rPr>
                <w:sz w:val="20"/>
                <w:szCs w:val="20"/>
              </w:rPr>
              <w:t>celest.memory</w:t>
            </w:r>
            <w:proofErr w:type="spellEnd"/>
            <w:proofErr w:type="gramEnd"/>
          </w:p>
        </w:tc>
        <w:tc>
          <w:tcPr>
            <w:tcW w:w="436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50" w:type="dxa"/>
              <w:bottom w:w="80" w:type="dxa"/>
              <w:right w:w="150" w:type="dxa"/>
            </w:tcMar>
          </w:tcPr>
          <w:p w14:paraId="4286D016" w14:textId="77777777" w:rsidR="001A6DAE" w:rsidRDefault="00000000">
            <w:r>
              <w:rPr>
                <w:sz w:val="20"/>
                <w:szCs w:val="20"/>
              </w:rPr>
              <w:t>Coordinates STM, Scratchpad, RAG, Compression</w:t>
            </w:r>
          </w:p>
        </w:tc>
      </w:tr>
      <w:tr w:rsidR="001A6DAE" w14:paraId="35497D63" w14:textId="77777777">
        <w:tblPrEx>
          <w:tblCellMar>
            <w:top w:w="0" w:type="dxa"/>
            <w:bottom w:w="0" w:type="dxa"/>
          </w:tblCellMar>
        </w:tblPrEx>
        <w:tc>
          <w:tcPr>
            <w:tcW w:w="250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50" w:type="dxa"/>
              <w:bottom w:w="80" w:type="dxa"/>
              <w:right w:w="150" w:type="dxa"/>
            </w:tcMar>
          </w:tcPr>
          <w:p w14:paraId="4AA38A86" w14:textId="77777777" w:rsidR="001A6DAE" w:rsidRDefault="00000000">
            <w:r>
              <w:rPr>
                <w:b/>
                <w:bCs/>
                <w:sz w:val="20"/>
                <w:szCs w:val="20"/>
              </w:rPr>
              <w:t>STM</w:t>
            </w:r>
          </w:p>
        </w:tc>
        <w:tc>
          <w:tcPr>
            <w:tcW w:w="250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50" w:type="dxa"/>
              <w:bottom w:w="80" w:type="dxa"/>
              <w:right w:w="150" w:type="dxa"/>
            </w:tcMar>
          </w:tcPr>
          <w:p w14:paraId="7F060799" w14:textId="77777777" w:rsidR="001A6DAE" w:rsidRDefault="00000000">
            <w:proofErr w:type="spellStart"/>
            <w:r>
              <w:rPr>
                <w:sz w:val="20"/>
                <w:szCs w:val="20"/>
              </w:rPr>
              <w:t>celest.memory.stm</w:t>
            </w:r>
            <w:proofErr w:type="spellEnd"/>
          </w:p>
        </w:tc>
        <w:tc>
          <w:tcPr>
            <w:tcW w:w="436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50" w:type="dxa"/>
              <w:bottom w:w="80" w:type="dxa"/>
              <w:right w:w="150" w:type="dxa"/>
            </w:tcMar>
          </w:tcPr>
          <w:p w14:paraId="255E7F61" w14:textId="77777777" w:rsidR="001A6DAE" w:rsidRDefault="00000000">
            <w:r>
              <w:rPr>
                <w:sz w:val="20"/>
                <w:szCs w:val="20"/>
              </w:rPr>
              <w:t>Short-Term Memory for large temporary artifacts</w:t>
            </w:r>
          </w:p>
        </w:tc>
      </w:tr>
      <w:tr w:rsidR="001A6DAE" w14:paraId="61EB3A38" w14:textId="77777777">
        <w:tblPrEx>
          <w:tblCellMar>
            <w:top w:w="0" w:type="dxa"/>
            <w:bottom w:w="0" w:type="dxa"/>
          </w:tblCellMar>
        </w:tblPrEx>
        <w:tc>
          <w:tcPr>
            <w:tcW w:w="250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50" w:type="dxa"/>
              <w:bottom w:w="80" w:type="dxa"/>
              <w:right w:w="150" w:type="dxa"/>
            </w:tcMar>
          </w:tcPr>
          <w:p w14:paraId="5F5C0DF0" w14:textId="77777777" w:rsidR="001A6DAE" w:rsidRDefault="00000000">
            <w:r>
              <w:rPr>
                <w:b/>
                <w:bCs/>
                <w:sz w:val="20"/>
                <w:szCs w:val="20"/>
              </w:rPr>
              <w:t>Scratchpad</w:t>
            </w:r>
          </w:p>
        </w:tc>
        <w:tc>
          <w:tcPr>
            <w:tcW w:w="250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50" w:type="dxa"/>
              <w:bottom w:w="80" w:type="dxa"/>
              <w:right w:w="150" w:type="dxa"/>
            </w:tcMar>
          </w:tcPr>
          <w:p w14:paraId="698F9B42" w14:textId="77777777" w:rsidR="001A6DAE" w:rsidRDefault="00000000">
            <w:proofErr w:type="spellStart"/>
            <w:proofErr w:type="gramStart"/>
            <w:r>
              <w:rPr>
                <w:sz w:val="20"/>
                <w:szCs w:val="20"/>
              </w:rPr>
              <w:t>celest.memory</w:t>
            </w:r>
            <w:proofErr w:type="gramEnd"/>
            <w:r>
              <w:rPr>
                <w:sz w:val="20"/>
                <w:szCs w:val="20"/>
              </w:rPr>
              <w:t>.scratchpad</w:t>
            </w:r>
            <w:proofErr w:type="spellEnd"/>
          </w:p>
        </w:tc>
        <w:tc>
          <w:tcPr>
            <w:tcW w:w="436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50" w:type="dxa"/>
              <w:bottom w:w="80" w:type="dxa"/>
              <w:right w:w="150" w:type="dxa"/>
            </w:tcMar>
          </w:tcPr>
          <w:p w14:paraId="45442278" w14:textId="77777777" w:rsidR="001A6DAE" w:rsidRDefault="00000000">
            <w:r>
              <w:rPr>
                <w:sz w:val="20"/>
                <w:szCs w:val="20"/>
              </w:rPr>
              <w:t>Persistent working notes across turns</w:t>
            </w:r>
          </w:p>
        </w:tc>
      </w:tr>
      <w:tr w:rsidR="001A6DAE" w14:paraId="7944D673" w14:textId="77777777">
        <w:tblPrEx>
          <w:tblCellMar>
            <w:top w:w="0" w:type="dxa"/>
            <w:bottom w:w="0" w:type="dxa"/>
          </w:tblCellMar>
        </w:tblPrEx>
        <w:tc>
          <w:tcPr>
            <w:tcW w:w="250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50" w:type="dxa"/>
              <w:bottom w:w="80" w:type="dxa"/>
              <w:right w:w="150" w:type="dxa"/>
            </w:tcMar>
          </w:tcPr>
          <w:p w14:paraId="18257460" w14:textId="77777777" w:rsidR="001A6DAE" w:rsidRDefault="00000000">
            <w:proofErr w:type="spellStart"/>
            <w:r>
              <w:rPr>
                <w:b/>
                <w:bCs/>
                <w:sz w:val="20"/>
                <w:szCs w:val="20"/>
              </w:rPr>
              <w:t>RAGAdapter</w:t>
            </w:r>
            <w:proofErr w:type="spellEnd"/>
          </w:p>
        </w:tc>
        <w:tc>
          <w:tcPr>
            <w:tcW w:w="250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50" w:type="dxa"/>
              <w:bottom w:w="80" w:type="dxa"/>
              <w:right w:w="150" w:type="dxa"/>
            </w:tcMar>
          </w:tcPr>
          <w:p w14:paraId="6FEE4E47" w14:textId="77777777" w:rsidR="001A6DAE" w:rsidRDefault="00000000">
            <w:proofErr w:type="spellStart"/>
            <w:r>
              <w:rPr>
                <w:sz w:val="20"/>
                <w:szCs w:val="20"/>
              </w:rPr>
              <w:t>celest.memory.rag</w:t>
            </w:r>
            <w:proofErr w:type="spellEnd"/>
          </w:p>
        </w:tc>
        <w:tc>
          <w:tcPr>
            <w:tcW w:w="436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50" w:type="dxa"/>
              <w:bottom w:w="80" w:type="dxa"/>
              <w:right w:w="150" w:type="dxa"/>
            </w:tcMar>
          </w:tcPr>
          <w:p w14:paraId="243DFDF8" w14:textId="77777777" w:rsidR="001A6DAE" w:rsidRDefault="00000000">
            <w:r>
              <w:rPr>
                <w:sz w:val="20"/>
                <w:szCs w:val="20"/>
              </w:rPr>
              <w:t>Retrieval-Augmented Generation from external sources</w:t>
            </w:r>
          </w:p>
        </w:tc>
      </w:tr>
      <w:tr w:rsidR="001A6DAE" w14:paraId="725E57E6" w14:textId="77777777">
        <w:tblPrEx>
          <w:tblCellMar>
            <w:top w:w="0" w:type="dxa"/>
            <w:bottom w:w="0" w:type="dxa"/>
          </w:tblCellMar>
        </w:tblPrEx>
        <w:tc>
          <w:tcPr>
            <w:tcW w:w="250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50" w:type="dxa"/>
              <w:bottom w:w="80" w:type="dxa"/>
              <w:right w:w="150" w:type="dxa"/>
            </w:tcMar>
          </w:tcPr>
          <w:p w14:paraId="60E4054B" w14:textId="77777777" w:rsidR="001A6DAE" w:rsidRDefault="00000000">
            <w:r>
              <w:rPr>
                <w:b/>
                <w:bCs/>
                <w:sz w:val="20"/>
                <w:szCs w:val="20"/>
              </w:rPr>
              <w:t>Compression</w:t>
            </w:r>
          </w:p>
        </w:tc>
        <w:tc>
          <w:tcPr>
            <w:tcW w:w="250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50" w:type="dxa"/>
              <w:bottom w:w="80" w:type="dxa"/>
              <w:right w:w="150" w:type="dxa"/>
            </w:tcMar>
          </w:tcPr>
          <w:p w14:paraId="26ABF07B" w14:textId="77777777" w:rsidR="001A6DAE" w:rsidRDefault="00000000">
            <w:proofErr w:type="spellStart"/>
            <w:proofErr w:type="gramStart"/>
            <w:r>
              <w:rPr>
                <w:sz w:val="20"/>
                <w:szCs w:val="20"/>
              </w:rPr>
              <w:t>celest.memory</w:t>
            </w:r>
            <w:proofErr w:type="gramEnd"/>
            <w:r>
              <w:rPr>
                <w:sz w:val="20"/>
                <w:szCs w:val="20"/>
              </w:rPr>
              <w:t>.compression</w:t>
            </w:r>
            <w:proofErr w:type="spellEnd"/>
          </w:p>
        </w:tc>
        <w:tc>
          <w:tcPr>
            <w:tcW w:w="436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50" w:type="dxa"/>
              <w:bottom w:w="80" w:type="dxa"/>
              <w:right w:w="150" w:type="dxa"/>
            </w:tcMar>
          </w:tcPr>
          <w:p w14:paraId="2D35572E" w14:textId="77777777" w:rsidR="001A6DAE" w:rsidRDefault="00000000">
            <w:r>
              <w:rPr>
                <w:sz w:val="20"/>
                <w:szCs w:val="20"/>
              </w:rPr>
              <w:t>Summarizes/trims conversation history</w:t>
            </w:r>
          </w:p>
        </w:tc>
      </w:tr>
      <w:tr w:rsidR="001A6DAE" w14:paraId="13B0A3B2" w14:textId="77777777">
        <w:tblPrEx>
          <w:tblCellMar>
            <w:top w:w="0" w:type="dxa"/>
            <w:bottom w:w="0" w:type="dxa"/>
          </w:tblCellMar>
        </w:tblPrEx>
        <w:tc>
          <w:tcPr>
            <w:tcW w:w="250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50" w:type="dxa"/>
              <w:bottom w:w="80" w:type="dxa"/>
              <w:right w:w="150" w:type="dxa"/>
            </w:tcMar>
          </w:tcPr>
          <w:p w14:paraId="285F0ABE" w14:textId="77777777" w:rsidR="001A6DAE" w:rsidRDefault="00000000">
            <w:proofErr w:type="spellStart"/>
            <w:r>
              <w:rPr>
                <w:b/>
                <w:bCs/>
                <w:sz w:val="20"/>
                <w:szCs w:val="20"/>
              </w:rPr>
              <w:t>ToolRegistry</w:t>
            </w:r>
            <w:proofErr w:type="spellEnd"/>
          </w:p>
        </w:tc>
        <w:tc>
          <w:tcPr>
            <w:tcW w:w="250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50" w:type="dxa"/>
              <w:bottom w:w="80" w:type="dxa"/>
              <w:right w:w="150" w:type="dxa"/>
            </w:tcMar>
          </w:tcPr>
          <w:p w14:paraId="612BDBFC" w14:textId="77777777" w:rsidR="001A6DAE" w:rsidRDefault="00000000">
            <w:proofErr w:type="spellStart"/>
            <w:proofErr w:type="gramStart"/>
            <w:r>
              <w:rPr>
                <w:sz w:val="20"/>
                <w:szCs w:val="20"/>
              </w:rPr>
              <w:t>celest.tools</w:t>
            </w:r>
            <w:proofErr w:type="spellEnd"/>
            <w:proofErr w:type="gramEnd"/>
          </w:p>
        </w:tc>
        <w:tc>
          <w:tcPr>
            <w:tcW w:w="436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50" w:type="dxa"/>
              <w:bottom w:w="80" w:type="dxa"/>
              <w:right w:w="150" w:type="dxa"/>
            </w:tcMar>
          </w:tcPr>
          <w:p w14:paraId="6AA33EE4" w14:textId="77777777" w:rsidR="001A6DAE" w:rsidRDefault="00000000">
            <w:proofErr w:type="spellStart"/>
            <w:r>
              <w:rPr>
                <w:sz w:val="20"/>
                <w:szCs w:val="20"/>
              </w:rPr>
              <w:t>Catalog</w:t>
            </w:r>
            <w:proofErr w:type="spellEnd"/>
            <w:r>
              <w:rPr>
                <w:sz w:val="20"/>
                <w:szCs w:val="20"/>
              </w:rPr>
              <w:t xml:space="preserve"> of available tools and MCP servers</w:t>
            </w:r>
          </w:p>
        </w:tc>
      </w:tr>
      <w:tr w:rsidR="001A6DAE" w14:paraId="13FC2E6C" w14:textId="77777777">
        <w:tblPrEx>
          <w:tblCellMar>
            <w:top w:w="0" w:type="dxa"/>
            <w:bottom w:w="0" w:type="dxa"/>
          </w:tblCellMar>
        </w:tblPrEx>
        <w:tc>
          <w:tcPr>
            <w:tcW w:w="250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50" w:type="dxa"/>
              <w:bottom w:w="80" w:type="dxa"/>
              <w:right w:w="150" w:type="dxa"/>
            </w:tcMar>
          </w:tcPr>
          <w:p w14:paraId="7A84A898" w14:textId="77777777" w:rsidR="001A6DAE" w:rsidRDefault="00000000">
            <w:proofErr w:type="spellStart"/>
            <w:r>
              <w:rPr>
                <w:b/>
                <w:bCs/>
                <w:sz w:val="20"/>
                <w:szCs w:val="20"/>
              </w:rPr>
              <w:t>FunctionTool</w:t>
            </w:r>
            <w:proofErr w:type="spellEnd"/>
          </w:p>
        </w:tc>
        <w:tc>
          <w:tcPr>
            <w:tcW w:w="250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50" w:type="dxa"/>
              <w:bottom w:w="80" w:type="dxa"/>
              <w:right w:w="150" w:type="dxa"/>
            </w:tcMar>
          </w:tcPr>
          <w:p w14:paraId="4E44D39E" w14:textId="77777777" w:rsidR="001A6DAE" w:rsidRDefault="00000000">
            <w:proofErr w:type="spellStart"/>
            <w:proofErr w:type="gramStart"/>
            <w:r>
              <w:rPr>
                <w:sz w:val="20"/>
                <w:szCs w:val="20"/>
              </w:rPr>
              <w:t>celest.tools</w:t>
            </w:r>
            <w:proofErr w:type="spellEnd"/>
            <w:proofErr w:type="gramEnd"/>
          </w:p>
        </w:tc>
        <w:tc>
          <w:tcPr>
            <w:tcW w:w="436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50" w:type="dxa"/>
              <w:bottom w:w="80" w:type="dxa"/>
              <w:right w:w="150" w:type="dxa"/>
            </w:tcMar>
          </w:tcPr>
          <w:p w14:paraId="41772CBD" w14:textId="77777777" w:rsidR="001A6DAE" w:rsidRDefault="00000000">
            <w:r>
              <w:rPr>
                <w:sz w:val="20"/>
                <w:szCs w:val="20"/>
              </w:rPr>
              <w:t>Wraps async Python functions as agent capabilities</w:t>
            </w:r>
          </w:p>
        </w:tc>
      </w:tr>
      <w:tr w:rsidR="001A6DAE" w14:paraId="411F556C" w14:textId="77777777">
        <w:tblPrEx>
          <w:tblCellMar>
            <w:top w:w="0" w:type="dxa"/>
            <w:bottom w:w="0" w:type="dxa"/>
          </w:tblCellMar>
        </w:tblPrEx>
        <w:tc>
          <w:tcPr>
            <w:tcW w:w="250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50" w:type="dxa"/>
              <w:bottom w:w="80" w:type="dxa"/>
              <w:right w:w="150" w:type="dxa"/>
            </w:tcMar>
          </w:tcPr>
          <w:p w14:paraId="4C8D9DF4" w14:textId="77777777" w:rsidR="001A6DAE" w:rsidRDefault="00000000">
            <w:proofErr w:type="spellStart"/>
            <w:r>
              <w:rPr>
                <w:b/>
                <w:bCs/>
                <w:sz w:val="20"/>
                <w:szCs w:val="20"/>
              </w:rPr>
              <w:t>MCPAdapter</w:t>
            </w:r>
            <w:proofErr w:type="spellEnd"/>
          </w:p>
        </w:tc>
        <w:tc>
          <w:tcPr>
            <w:tcW w:w="250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50" w:type="dxa"/>
              <w:bottom w:w="80" w:type="dxa"/>
              <w:right w:w="150" w:type="dxa"/>
            </w:tcMar>
          </w:tcPr>
          <w:p w14:paraId="6FF186BC" w14:textId="77777777" w:rsidR="001A6DAE" w:rsidRDefault="00000000">
            <w:proofErr w:type="spellStart"/>
            <w:r>
              <w:rPr>
                <w:sz w:val="20"/>
                <w:szCs w:val="20"/>
              </w:rPr>
              <w:t>celest.tools.mcp</w:t>
            </w:r>
            <w:proofErr w:type="spellEnd"/>
          </w:p>
        </w:tc>
        <w:tc>
          <w:tcPr>
            <w:tcW w:w="436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50" w:type="dxa"/>
              <w:bottom w:w="80" w:type="dxa"/>
              <w:right w:w="150" w:type="dxa"/>
            </w:tcMar>
          </w:tcPr>
          <w:p w14:paraId="1FCAC61F" w14:textId="77777777" w:rsidR="001A6DAE" w:rsidRDefault="00000000">
            <w:r>
              <w:rPr>
                <w:sz w:val="20"/>
                <w:szCs w:val="20"/>
              </w:rPr>
              <w:t>Connects external tool servers via MCP protocol</w:t>
            </w:r>
          </w:p>
        </w:tc>
      </w:tr>
      <w:tr w:rsidR="001A6DAE" w14:paraId="6197FE52" w14:textId="77777777">
        <w:tblPrEx>
          <w:tblCellMar>
            <w:top w:w="0" w:type="dxa"/>
            <w:bottom w:w="0" w:type="dxa"/>
          </w:tblCellMar>
        </w:tblPrEx>
        <w:tc>
          <w:tcPr>
            <w:tcW w:w="250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50" w:type="dxa"/>
              <w:bottom w:w="80" w:type="dxa"/>
              <w:right w:w="150" w:type="dxa"/>
            </w:tcMar>
          </w:tcPr>
          <w:p w14:paraId="6A1CF8FB" w14:textId="77777777" w:rsidR="001A6DAE" w:rsidRDefault="00000000">
            <w:proofErr w:type="spellStart"/>
            <w:r>
              <w:rPr>
                <w:b/>
                <w:bCs/>
                <w:sz w:val="20"/>
                <w:szCs w:val="20"/>
              </w:rPr>
              <w:t>ToolContext</w:t>
            </w:r>
            <w:proofErr w:type="spellEnd"/>
          </w:p>
        </w:tc>
        <w:tc>
          <w:tcPr>
            <w:tcW w:w="250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50" w:type="dxa"/>
              <w:bottom w:w="80" w:type="dxa"/>
              <w:right w:w="150" w:type="dxa"/>
            </w:tcMar>
          </w:tcPr>
          <w:p w14:paraId="7488B2D6" w14:textId="77777777" w:rsidR="001A6DAE" w:rsidRDefault="00000000">
            <w:proofErr w:type="spellStart"/>
            <w:proofErr w:type="gramStart"/>
            <w:r>
              <w:rPr>
                <w:sz w:val="20"/>
                <w:szCs w:val="20"/>
              </w:rPr>
              <w:t>celest.tools</w:t>
            </w:r>
            <w:proofErr w:type="spellEnd"/>
            <w:proofErr w:type="gramEnd"/>
          </w:p>
        </w:tc>
        <w:tc>
          <w:tcPr>
            <w:tcW w:w="436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50" w:type="dxa"/>
              <w:bottom w:w="80" w:type="dxa"/>
              <w:right w:w="150" w:type="dxa"/>
            </w:tcMar>
          </w:tcPr>
          <w:p w14:paraId="3B41AD09" w14:textId="77777777" w:rsidR="001A6DAE" w:rsidRDefault="00000000">
            <w:r>
              <w:rPr>
                <w:sz w:val="20"/>
                <w:szCs w:val="20"/>
              </w:rPr>
              <w:t>Provides Logger, Memory, RAG access inside tools</w:t>
            </w:r>
          </w:p>
        </w:tc>
      </w:tr>
      <w:tr w:rsidR="001A6DAE" w14:paraId="683AA9A9" w14:textId="77777777">
        <w:tblPrEx>
          <w:tblCellMar>
            <w:top w:w="0" w:type="dxa"/>
            <w:bottom w:w="0" w:type="dxa"/>
          </w:tblCellMar>
        </w:tblPrEx>
        <w:tc>
          <w:tcPr>
            <w:tcW w:w="250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50" w:type="dxa"/>
              <w:bottom w:w="80" w:type="dxa"/>
              <w:right w:w="150" w:type="dxa"/>
            </w:tcMar>
          </w:tcPr>
          <w:p w14:paraId="1F0477A4" w14:textId="77777777" w:rsidR="001A6DAE" w:rsidRDefault="00000000">
            <w:proofErr w:type="spellStart"/>
            <w:r>
              <w:rPr>
                <w:b/>
                <w:bCs/>
                <w:sz w:val="20"/>
                <w:szCs w:val="20"/>
              </w:rPr>
              <w:t>ToolFirewall</w:t>
            </w:r>
            <w:proofErr w:type="spellEnd"/>
          </w:p>
        </w:tc>
        <w:tc>
          <w:tcPr>
            <w:tcW w:w="250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50" w:type="dxa"/>
              <w:bottom w:w="80" w:type="dxa"/>
              <w:right w:w="150" w:type="dxa"/>
            </w:tcMar>
          </w:tcPr>
          <w:p w14:paraId="096E9EFB" w14:textId="77777777" w:rsidR="001A6DAE" w:rsidRDefault="00000000">
            <w:proofErr w:type="spellStart"/>
            <w:proofErr w:type="gramStart"/>
            <w:r>
              <w:rPr>
                <w:sz w:val="20"/>
                <w:szCs w:val="20"/>
              </w:rPr>
              <w:t>celest.guardrails</w:t>
            </w:r>
            <w:proofErr w:type="spellEnd"/>
            <w:proofErr w:type="gramEnd"/>
          </w:p>
        </w:tc>
        <w:tc>
          <w:tcPr>
            <w:tcW w:w="436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50" w:type="dxa"/>
              <w:bottom w:w="80" w:type="dxa"/>
              <w:right w:w="150" w:type="dxa"/>
            </w:tcMar>
          </w:tcPr>
          <w:p w14:paraId="73D5B2D6" w14:textId="77777777" w:rsidR="001A6DAE" w:rsidRDefault="00000000">
            <w:r>
              <w:rPr>
                <w:sz w:val="20"/>
                <w:szCs w:val="20"/>
              </w:rPr>
              <w:t>Accept, Deny, or Ask (Human-in-Loop) policy layer</w:t>
            </w:r>
          </w:p>
        </w:tc>
      </w:tr>
      <w:tr w:rsidR="001A6DAE" w14:paraId="33252770" w14:textId="77777777">
        <w:tblPrEx>
          <w:tblCellMar>
            <w:top w:w="0" w:type="dxa"/>
            <w:bottom w:w="0" w:type="dxa"/>
          </w:tblCellMar>
        </w:tblPrEx>
        <w:tc>
          <w:tcPr>
            <w:tcW w:w="250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50" w:type="dxa"/>
              <w:bottom w:w="80" w:type="dxa"/>
              <w:right w:w="150" w:type="dxa"/>
            </w:tcMar>
          </w:tcPr>
          <w:p w14:paraId="2D8BA438" w14:textId="77777777" w:rsidR="001A6DAE" w:rsidRDefault="00000000">
            <w:proofErr w:type="spellStart"/>
            <w:r>
              <w:rPr>
                <w:b/>
                <w:bCs/>
                <w:sz w:val="20"/>
                <w:szCs w:val="20"/>
              </w:rPr>
              <w:t>ExecutionBudget</w:t>
            </w:r>
            <w:proofErr w:type="spellEnd"/>
          </w:p>
        </w:tc>
        <w:tc>
          <w:tcPr>
            <w:tcW w:w="250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50" w:type="dxa"/>
              <w:bottom w:w="80" w:type="dxa"/>
              <w:right w:w="150" w:type="dxa"/>
            </w:tcMar>
          </w:tcPr>
          <w:p w14:paraId="6127BA6E" w14:textId="77777777" w:rsidR="001A6DAE" w:rsidRDefault="00000000">
            <w:proofErr w:type="spellStart"/>
            <w:proofErr w:type="gramStart"/>
            <w:r>
              <w:rPr>
                <w:sz w:val="20"/>
                <w:szCs w:val="20"/>
              </w:rPr>
              <w:t>celest.guardrails</w:t>
            </w:r>
            <w:proofErr w:type="spellEnd"/>
            <w:proofErr w:type="gramEnd"/>
          </w:p>
        </w:tc>
        <w:tc>
          <w:tcPr>
            <w:tcW w:w="436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50" w:type="dxa"/>
              <w:bottom w:w="80" w:type="dxa"/>
              <w:right w:w="150" w:type="dxa"/>
            </w:tcMar>
          </w:tcPr>
          <w:p w14:paraId="4C27EFBE" w14:textId="77777777" w:rsidR="001A6DAE" w:rsidRDefault="00000000">
            <w:r>
              <w:rPr>
                <w:sz w:val="20"/>
                <w:szCs w:val="20"/>
              </w:rPr>
              <w:t>Limits tool executions and iterations per session</w:t>
            </w:r>
          </w:p>
        </w:tc>
      </w:tr>
      <w:tr w:rsidR="001A6DAE" w14:paraId="4135CDDF" w14:textId="77777777">
        <w:tblPrEx>
          <w:tblCellMar>
            <w:top w:w="0" w:type="dxa"/>
            <w:bottom w:w="0" w:type="dxa"/>
          </w:tblCellMar>
        </w:tblPrEx>
        <w:tc>
          <w:tcPr>
            <w:tcW w:w="250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50" w:type="dxa"/>
              <w:bottom w:w="80" w:type="dxa"/>
              <w:right w:w="150" w:type="dxa"/>
            </w:tcMar>
          </w:tcPr>
          <w:p w14:paraId="3366BE3E" w14:textId="77777777" w:rsidR="001A6DAE" w:rsidRDefault="00000000">
            <w:proofErr w:type="spellStart"/>
            <w:r>
              <w:rPr>
                <w:b/>
                <w:bCs/>
                <w:sz w:val="20"/>
                <w:szCs w:val="20"/>
              </w:rPr>
              <w:t>PlanningModule</w:t>
            </w:r>
            <w:proofErr w:type="spellEnd"/>
          </w:p>
        </w:tc>
        <w:tc>
          <w:tcPr>
            <w:tcW w:w="250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50" w:type="dxa"/>
              <w:bottom w:w="80" w:type="dxa"/>
              <w:right w:w="150" w:type="dxa"/>
            </w:tcMar>
          </w:tcPr>
          <w:p w14:paraId="079D201A" w14:textId="77777777" w:rsidR="001A6DAE" w:rsidRDefault="00000000">
            <w:proofErr w:type="spellStart"/>
            <w:proofErr w:type="gramStart"/>
            <w:r>
              <w:rPr>
                <w:sz w:val="20"/>
                <w:szCs w:val="20"/>
              </w:rPr>
              <w:t>celest.planning</w:t>
            </w:r>
            <w:proofErr w:type="spellEnd"/>
            <w:proofErr w:type="gramEnd"/>
          </w:p>
        </w:tc>
        <w:tc>
          <w:tcPr>
            <w:tcW w:w="436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50" w:type="dxa"/>
              <w:bottom w:w="80" w:type="dxa"/>
              <w:right w:w="150" w:type="dxa"/>
            </w:tcMar>
          </w:tcPr>
          <w:p w14:paraId="31E5352D" w14:textId="77777777" w:rsidR="001A6DAE" w:rsidRDefault="00000000">
            <w:r>
              <w:rPr>
                <w:sz w:val="20"/>
                <w:szCs w:val="20"/>
              </w:rPr>
              <w:t>Optional goal decomposition and continuation plans</w:t>
            </w:r>
          </w:p>
        </w:tc>
      </w:tr>
      <w:tr w:rsidR="001A6DAE" w14:paraId="5CCDE62A" w14:textId="77777777">
        <w:tblPrEx>
          <w:tblCellMar>
            <w:top w:w="0" w:type="dxa"/>
            <w:bottom w:w="0" w:type="dxa"/>
          </w:tblCellMar>
        </w:tblPrEx>
        <w:tc>
          <w:tcPr>
            <w:tcW w:w="250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50" w:type="dxa"/>
              <w:bottom w:w="80" w:type="dxa"/>
              <w:right w:w="150" w:type="dxa"/>
            </w:tcMar>
          </w:tcPr>
          <w:p w14:paraId="4827CBA3" w14:textId="77777777" w:rsidR="001A6DAE" w:rsidRDefault="00000000">
            <w:proofErr w:type="spellStart"/>
            <w:r>
              <w:rPr>
                <w:b/>
                <w:bCs/>
                <w:sz w:val="20"/>
                <w:szCs w:val="20"/>
              </w:rPr>
              <w:t>SkillRegistry</w:t>
            </w:r>
            <w:proofErr w:type="spellEnd"/>
          </w:p>
        </w:tc>
        <w:tc>
          <w:tcPr>
            <w:tcW w:w="250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50" w:type="dxa"/>
              <w:bottom w:w="80" w:type="dxa"/>
              <w:right w:w="150" w:type="dxa"/>
            </w:tcMar>
          </w:tcPr>
          <w:p w14:paraId="39BC0E12" w14:textId="77777777" w:rsidR="001A6DAE" w:rsidRDefault="00000000">
            <w:proofErr w:type="spellStart"/>
            <w:proofErr w:type="gramStart"/>
            <w:r>
              <w:rPr>
                <w:sz w:val="20"/>
                <w:szCs w:val="20"/>
              </w:rPr>
              <w:t>celest.skills</w:t>
            </w:r>
            <w:proofErr w:type="spellEnd"/>
            <w:proofErr w:type="gramEnd"/>
          </w:p>
        </w:tc>
        <w:tc>
          <w:tcPr>
            <w:tcW w:w="436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50" w:type="dxa"/>
              <w:bottom w:w="80" w:type="dxa"/>
              <w:right w:w="150" w:type="dxa"/>
            </w:tcMar>
          </w:tcPr>
          <w:p w14:paraId="7E74AAEB" w14:textId="77777777" w:rsidR="001A6DAE" w:rsidRDefault="00000000">
            <w:r>
              <w:rPr>
                <w:sz w:val="20"/>
                <w:szCs w:val="20"/>
              </w:rPr>
              <w:t>Reusable instruction blocks injected into context</w:t>
            </w:r>
          </w:p>
        </w:tc>
      </w:tr>
      <w:tr w:rsidR="001A6DAE" w14:paraId="530D5024" w14:textId="77777777">
        <w:tblPrEx>
          <w:tblCellMar>
            <w:top w:w="0" w:type="dxa"/>
            <w:bottom w:w="0" w:type="dxa"/>
          </w:tblCellMar>
        </w:tblPrEx>
        <w:tc>
          <w:tcPr>
            <w:tcW w:w="250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50" w:type="dxa"/>
              <w:bottom w:w="80" w:type="dxa"/>
              <w:right w:w="150" w:type="dxa"/>
            </w:tcMar>
          </w:tcPr>
          <w:p w14:paraId="6203CF91" w14:textId="77777777" w:rsidR="001A6DAE" w:rsidRDefault="00000000">
            <w:proofErr w:type="spellStart"/>
            <w:r>
              <w:rPr>
                <w:b/>
                <w:bCs/>
                <w:sz w:val="20"/>
                <w:szCs w:val="20"/>
              </w:rPr>
              <w:lastRenderedPageBreak/>
              <w:t>ObservabilityManager</w:t>
            </w:r>
            <w:proofErr w:type="spellEnd"/>
          </w:p>
        </w:tc>
        <w:tc>
          <w:tcPr>
            <w:tcW w:w="250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50" w:type="dxa"/>
              <w:bottom w:w="80" w:type="dxa"/>
              <w:right w:w="150" w:type="dxa"/>
            </w:tcMar>
          </w:tcPr>
          <w:p w14:paraId="473EE69C" w14:textId="77777777" w:rsidR="001A6DAE" w:rsidRDefault="00000000">
            <w:proofErr w:type="spellStart"/>
            <w:proofErr w:type="gramStart"/>
            <w:r>
              <w:rPr>
                <w:sz w:val="20"/>
                <w:szCs w:val="20"/>
              </w:rPr>
              <w:t>celest.observability</w:t>
            </w:r>
            <w:proofErr w:type="spellEnd"/>
            <w:proofErr w:type="gramEnd"/>
          </w:p>
        </w:tc>
        <w:tc>
          <w:tcPr>
            <w:tcW w:w="436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50" w:type="dxa"/>
              <w:bottom w:w="80" w:type="dxa"/>
              <w:right w:w="150" w:type="dxa"/>
            </w:tcMar>
          </w:tcPr>
          <w:p w14:paraId="5321CEF4" w14:textId="77777777" w:rsidR="001A6DAE" w:rsidRDefault="00000000">
            <w:proofErr w:type="spellStart"/>
            <w:r>
              <w:rPr>
                <w:sz w:val="20"/>
                <w:szCs w:val="20"/>
              </w:rPr>
              <w:t>OpenTelemetry</w:t>
            </w:r>
            <w:proofErr w:type="spellEnd"/>
            <w:r>
              <w:rPr>
                <w:sz w:val="20"/>
                <w:szCs w:val="20"/>
              </w:rPr>
              <w:t xml:space="preserve"> traces, metrics, and structured logs</w:t>
            </w:r>
          </w:p>
        </w:tc>
      </w:tr>
      <w:tr w:rsidR="001A6DAE" w14:paraId="0147443D" w14:textId="77777777">
        <w:tblPrEx>
          <w:tblCellMar>
            <w:top w:w="0" w:type="dxa"/>
            <w:bottom w:w="0" w:type="dxa"/>
          </w:tblCellMar>
        </w:tblPrEx>
        <w:tc>
          <w:tcPr>
            <w:tcW w:w="250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50" w:type="dxa"/>
              <w:bottom w:w="80" w:type="dxa"/>
              <w:right w:w="150" w:type="dxa"/>
            </w:tcMar>
          </w:tcPr>
          <w:p w14:paraId="40C84554" w14:textId="77777777" w:rsidR="001A6DAE" w:rsidRDefault="00000000">
            <w:proofErr w:type="spellStart"/>
            <w:r>
              <w:rPr>
                <w:b/>
                <w:bCs/>
                <w:sz w:val="20"/>
                <w:szCs w:val="20"/>
              </w:rPr>
              <w:t>PluginSystem</w:t>
            </w:r>
            <w:proofErr w:type="spellEnd"/>
          </w:p>
        </w:tc>
        <w:tc>
          <w:tcPr>
            <w:tcW w:w="250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50" w:type="dxa"/>
              <w:bottom w:w="80" w:type="dxa"/>
              <w:right w:w="150" w:type="dxa"/>
            </w:tcMar>
          </w:tcPr>
          <w:p w14:paraId="5E186F98" w14:textId="77777777" w:rsidR="001A6DAE" w:rsidRDefault="00000000">
            <w:proofErr w:type="spellStart"/>
            <w:proofErr w:type="gramStart"/>
            <w:r>
              <w:rPr>
                <w:sz w:val="20"/>
                <w:szCs w:val="20"/>
              </w:rPr>
              <w:t>celest.plugins</w:t>
            </w:r>
            <w:proofErr w:type="spellEnd"/>
            <w:proofErr w:type="gramEnd"/>
          </w:p>
        </w:tc>
        <w:tc>
          <w:tcPr>
            <w:tcW w:w="436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50" w:type="dxa"/>
              <w:bottom w:w="80" w:type="dxa"/>
              <w:right w:w="150" w:type="dxa"/>
            </w:tcMar>
          </w:tcPr>
          <w:p w14:paraId="6A7E1061" w14:textId="77777777" w:rsidR="001A6DAE" w:rsidRDefault="00000000">
            <w:r>
              <w:rPr>
                <w:sz w:val="20"/>
                <w:szCs w:val="20"/>
              </w:rPr>
              <w:t xml:space="preserve">Lifecycle hooks for extending Celest </w:t>
            </w:r>
            <w:proofErr w:type="spellStart"/>
            <w:r>
              <w:rPr>
                <w:sz w:val="20"/>
                <w:szCs w:val="20"/>
              </w:rPr>
              <w:t>behavior</w:t>
            </w:r>
            <w:proofErr w:type="spellEnd"/>
          </w:p>
        </w:tc>
      </w:tr>
      <w:tr w:rsidR="001A6DAE" w14:paraId="0D1BF1AE" w14:textId="77777777">
        <w:tblPrEx>
          <w:tblCellMar>
            <w:top w:w="0" w:type="dxa"/>
            <w:bottom w:w="0" w:type="dxa"/>
          </w:tblCellMar>
        </w:tblPrEx>
        <w:tc>
          <w:tcPr>
            <w:tcW w:w="250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50" w:type="dxa"/>
              <w:bottom w:w="80" w:type="dxa"/>
              <w:right w:w="150" w:type="dxa"/>
            </w:tcMar>
          </w:tcPr>
          <w:p w14:paraId="26119A53" w14:textId="77777777" w:rsidR="001A6DAE" w:rsidRDefault="00000000">
            <w:proofErr w:type="spellStart"/>
            <w:r>
              <w:rPr>
                <w:b/>
                <w:bCs/>
                <w:sz w:val="20"/>
                <w:szCs w:val="20"/>
              </w:rPr>
              <w:t>AgentBus</w:t>
            </w:r>
            <w:proofErr w:type="spellEnd"/>
          </w:p>
        </w:tc>
        <w:tc>
          <w:tcPr>
            <w:tcW w:w="250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50" w:type="dxa"/>
              <w:bottom w:w="80" w:type="dxa"/>
              <w:right w:w="150" w:type="dxa"/>
            </w:tcMar>
          </w:tcPr>
          <w:p w14:paraId="0C5A248B" w14:textId="77777777" w:rsidR="001A6DAE" w:rsidRDefault="00000000">
            <w:proofErr w:type="spellStart"/>
            <w:proofErr w:type="gramStart"/>
            <w:r>
              <w:rPr>
                <w:sz w:val="20"/>
                <w:szCs w:val="20"/>
              </w:rPr>
              <w:t>celest.multi</w:t>
            </w:r>
            <w:proofErr w:type="spellEnd"/>
            <w:proofErr w:type="gramEnd"/>
          </w:p>
        </w:tc>
        <w:tc>
          <w:tcPr>
            <w:tcW w:w="436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50" w:type="dxa"/>
              <w:bottom w:w="80" w:type="dxa"/>
              <w:right w:w="150" w:type="dxa"/>
            </w:tcMar>
          </w:tcPr>
          <w:p w14:paraId="7938A4EC" w14:textId="77777777" w:rsidR="001A6DAE" w:rsidRDefault="00000000">
            <w:r>
              <w:rPr>
                <w:sz w:val="20"/>
                <w:szCs w:val="20"/>
              </w:rPr>
              <w:t>Communication layer for multi-agent collaboration</w:t>
            </w:r>
          </w:p>
        </w:tc>
      </w:tr>
    </w:tbl>
    <w:p w14:paraId="0413465A" w14:textId="77777777" w:rsidR="001A6DAE" w:rsidRDefault="001A6DAE">
      <w:pPr>
        <w:spacing w:before="200"/>
      </w:pPr>
    </w:p>
    <w:p w14:paraId="727EAFA0" w14:textId="77777777" w:rsidR="001A6DAE" w:rsidRDefault="00000000">
      <w:pPr>
        <w:pStyle w:val="Heading1"/>
      </w:pPr>
      <w:r>
        <w:t>3. Improvements Over Initial Design</w:t>
      </w:r>
    </w:p>
    <w:p w14:paraId="01249187" w14:textId="77777777" w:rsidR="001A6DAE" w:rsidRDefault="001A6DAE">
      <w:pPr>
        <w:pBdr>
          <w:bottom w:val="single" w:sz="4" w:space="0" w:color="CCCCDD"/>
        </w:pBdr>
        <w:spacing w:before="200" w:after="200"/>
      </w:pPr>
    </w:p>
    <w:p w14:paraId="72EF9A04" w14:textId="77777777" w:rsidR="001A6DAE" w:rsidRDefault="00000000">
      <w:pPr>
        <w:spacing w:before="80" w:after="120"/>
      </w:pPr>
      <w:r>
        <w:t xml:space="preserve">Celest improves on the </w:t>
      </w:r>
      <w:proofErr w:type="spellStart"/>
      <w:r>
        <w:t>Pylemura</w:t>
      </w:r>
      <w:proofErr w:type="spellEnd"/>
      <w:r>
        <w:t xml:space="preserve"> concept across six key dimensions:</w:t>
      </w:r>
    </w:p>
    <w:p w14:paraId="6CF49193" w14:textId="77777777" w:rsidR="001A6DAE" w:rsidRDefault="001A6DAE">
      <w:pPr>
        <w:spacing w:before="100"/>
      </w:pPr>
    </w:p>
    <w:p w14:paraId="7D819F06" w14:textId="77777777" w:rsidR="001A6DAE" w:rsidRDefault="00000000">
      <w:pPr>
        <w:pStyle w:val="Heading2"/>
      </w:pPr>
      <w:r>
        <w:t>3.1 Streaming Native</w:t>
      </w:r>
    </w:p>
    <w:p w14:paraId="70BE954C" w14:textId="77777777" w:rsidR="001A6DAE" w:rsidRDefault="00000000">
      <w:pPr>
        <w:spacing w:before="80" w:after="120"/>
      </w:pPr>
      <w:proofErr w:type="spellStart"/>
      <w:r>
        <w:t>Pylemura</w:t>
      </w:r>
      <w:proofErr w:type="spellEnd"/>
      <w:r>
        <w:t xml:space="preserve"> had no mention of streaming. Celest treats streaming as a first-class feature — every provider adapter supports token-by-token streaming out of the box, with a unified </w:t>
      </w:r>
      <w:proofErr w:type="spellStart"/>
      <w:r>
        <w:t>AsyncIterator</w:t>
      </w:r>
      <w:proofErr w:type="spellEnd"/>
      <w:r>
        <w:t xml:space="preserve"> interface regardless of the underlying provider.</w:t>
      </w:r>
    </w:p>
    <w:p w14:paraId="5A728902" w14:textId="77777777" w:rsidR="001A6DAE" w:rsidRDefault="001A6DAE">
      <w:pPr>
        <w:spacing w:before="100"/>
      </w:pPr>
    </w:p>
    <w:p w14:paraId="76FEEA10" w14:textId="77777777" w:rsidR="001A6DAE" w:rsidRDefault="00000000">
      <w:pPr>
        <w:pStyle w:val="Heading2"/>
      </w:pPr>
      <w:r>
        <w:t>3.2 Plugin System</w:t>
      </w:r>
    </w:p>
    <w:p w14:paraId="2C666DF0" w14:textId="77777777" w:rsidR="001A6DAE" w:rsidRDefault="00000000">
      <w:pPr>
        <w:spacing w:before="80" w:after="120"/>
      </w:pPr>
      <w:r>
        <w:t xml:space="preserve">Instead of a static Tool Registry, Celest introduces a full plugin lifecycle system with hooks: </w:t>
      </w:r>
      <w:proofErr w:type="spellStart"/>
      <w:r>
        <w:t>on_session_start</w:t>
      </w:r>
      <w:proofErr w:type="spellEnd"/>
      <w:r>
        <w:t xml:space="preserve">, </w:t>
      </w:r>
      <w:proofErr w:type="spellStart"/>
      <w:r>
        <w:t>on_turn_start</w:t>
      </w:r>
      <w:proofErr w:type="spellEnd"/>
      <w:r>
        <w:t xml:space="preserve">, </w:t>
      </w:r>
      <w:proofErr w:type="spellStart"/>
      <w:r>
        <w:t>on_tool_call</w:t>
      </w:r>
      <w:proofErr w:type="spellEnd"/>
      <w:r>
        <w:t xml:space="preserve">, </w:t>
      </w:r>
      <w:proofErr w:type="spellStart"/>
      <w:r>
        <w:t>on_tool_result</w:t>
      </w:r>
      <w:proofErr w:type="spellEnd"/>
      <w:r>
        <w:t xml:space="preserve">, </w:t>
      </w:r>
      <w:proofErr w:type="spellStart"/>
      <w:r>
        <w:t>on_turn_end</w:t>
      </w:r>
      <w:proofErr w:type="spellEnd"/>
      <w:r>
        <w:t xml:space="preserve">, </w:t>
      </w:r>
      <w:proofErr w:type="spellStart"/>
      <w:r>
        <w:t>on_session_end</w:t>
      </w:r>
      <w:proofErr w:type="spellEnd"/>
      <w:r>
        <w:t xml:space="preserve">. Plugins can modify </w:t>
      </w:r>
      <w:proofErr w:type="spellStart"/>
      <w:r>
        <w:t>behavior</w:t>
      </w:r>
      <w:proofErr w:type="spellEnd"/>
      <w:r>
        <w:t xml:space="preserve"> at any stage without touching core code.</w:t>
      </w:r>
    </w:p>
    <w:p w14:paraId="7094490E" w14:textId="77777777" w:rsidR="001A6DAE" w:rsidRDefault="001A6DAE">
      <w:pPr>
        <w:spacing w:before="100"/>
      </w:pPr>
    </w:p>
    <w:p w14:paraId="03C3991F" w14:textId="77777777" w:rsidR="001A6DAE" w:rsidRDefault="00000000">
      <w:pPr>
        <w:pStyle w:val="Heading2"/>
      </w:pPr>
      <w:r>
        <w:t>3.3 Multi-Agent (</w:t>
      </w:r>
      <w:proofErr w:type="spellStart"/>
      <w:r>
        <w:t>AgentBus</w:t>
      </w:r>
      <w:proofErr w:type="spellEnd"/>
      <w:r>
        <w:t>)</w:t>
      </w:r>
    </w:p>
    <w:p w14:paraId="01D5F7A2" w14:textId="77777777" w:rsidR="001A6DAE" w:rsidRDefault="00000000">
      <w:pPr>
        <w:spacing w:before="80" w:after="120"/>
      </w:pPr>
      <w:r>
        <w:t xml:space="preserve">Celest introduces native multi-agent support via the </w:t>
      </w:r>
      <w:proofErr w:type="spellStart"/>
      <w:r>
        <w:t>AgentBus</w:t>
      </w:r>
      <w:proofErr w:type="spellEnd"/>
      <w:r>
        <w:t xml:space="preserve"> — a message-passing layer that allows multiple </w:t>
      </w:r>
      <w:proofErr w:type="spellStart"/>
      <w:r>
        <w:t>SessionManager</w:t>
      </w:r>
      <w:proofErr w:type="spellEnd"/>
      <w:r>
        <w:t xml:space="preserve"> instances to collaborate, delegate tasks, and share memory in a controlled way.</w:t>
      </w:r>
    </w:p>
    <w:p w14:paraId="0889AC44" w14:textId="77777777" w:rsidR="001A6DAE" w:rsidRDefault="001A6DAE">
      <w:pPr>
        <w:spacing w:before="100"/>
      </w:pPr>
    </w:p>
    <w:p w14:paraId="24A258D7" w14:textId="77777777" w:rsidR="001A6DAE" w:rsidRDefault="00000000">
      <w:pPr>
        <w:pStyle w:val="Heading2"/>
      </w:pPr>
      <w:r>
        <w:t>3.4 Observability First (</w:t>
      </w:r>
      <w:proofErr w:type="spellStart"/>
      <w:r>
        <w:t>OpenTelemetry</w:t>
      </w:r>
      <w:proofErr w:type="spellEnd"/>
      <w:r>
        <w:t>)</w:t>
      </w:r>
    </w:p>
    <w:p w14:paraId="0336FA0E" w14:textId="77777777" w:rsidR="001A6DAE" w:rsidRDefault="00000000">
      <w:pPr>
        <w:spacing w:before="80" w:after="120"/>
      </w:pPr>
      <w:proofErr w:type="spellStart"/>
      <w:r>
        <w:t>Pylemura</w:t>
      </w:r>
      <w:proofErr w:type="spellEnd"/>
      <w:r>
        <w:t xml:space="preserve"> had basic logging. Celest ships with </w:t>
      </w:r>
      <w:proofErr w:type="spellStart"/>
      <w:r>
        <w:t>OpenTelemetry</w:t>
      </w:r>
      <w:proofErr w:type="spellEnd"/>
      <w:r>
        <w:t xml:space="preserve"> integration out of the box — every </w:t>
      </w:r>
      <w:proofErr w:type="spellStart"/>
      <w:r>
        <w:t>ReAct</w:t>
      </w:r>
      <w:proofErr w:type="spellEnd"/>
      <w:r>
        <w:t xml:space="preserve"> loop iteration, tool call, memory access, and LLM request generates structured traces and metrics compatible with Jaeger, Grafana, Datadog, and any OTLP-compatible backend.</w:t>
      </w:r>
    </w:p>
    <w:p w14:paraId="6F239A07" w14:textId="77777777" w:rsidR="001A6DAE" w:rsidRDefault="001A6DAE">
      <w:pPr>
        <w:spacing w:before="100"/>
      </w:pPr>
    </w:p>
    <w:p w14:paraId="43D8E3D0" w14:textId="77777777" w:rsidR="001A6DAE" w:rsidRDefault="00000000">
      <w:pPr>
        <w:pStyle w:val="Heading2"/>
      </w:pPr>
      <w:r>
        <w:lastRenderedPageBreak/>
        <w:t>3.5 YAML/TOML Configuration</w:t>
      </w:r>
    </w:p>
    <w:p w14:paraId="72A86CAA" w14:textId="77777777" w:rsidR="001A6DAE" w:rsidRDefault="00000000">
      <w:pPr>
        <w:spacing w:before="80" w:after="120"/>
      </w:pPr>
      <w:r>
        <w:t xml:space="preserve">Celest supports full session configuration via YAML or TOML files, enabling </w:t>
      </w:r>
      <w:proofErr w:type="spellStart"/>
      <w:r>
        <w:t>GitOps</w:t>
      </w:r>
      <w:proofErr w:type="spellEnd"/>
      <w:r>
        <w:t>-friendly agent deployment where configuration is versioned and auditable separately from code.</w:t>
      </w:r>
    </w:p>
    <w:p w14:paraId="425DA840" w14:textId="77777777" w:rsidR="001A6DAE" w:rsidRDefault="001A6DAE">
      <w:pPr>
        <w:spacing w:before="100"/>
      </w:pPr>
    </w:p>
    <w:p w14:paraId="1E0C67B5" w14:textId="77777777" w:rsidR="001A6DAE" w:rsidRDefault="00000000">
      <w:pPr>
        <w:pStyle w:val="Heading2"/>
      </w:pPr>
      <w:r>
        <w:t>3.6 Sync + Async Compatibility</w:t>
      </w:r>
    </w:p>
    <w:p w14:paraId="5CF35708" w14:textId="77777777" w:rsidR="001A6DAE" w:rsidRDefault="00000000">
      <w:pPr>
        <w:spacing w:before="80" w:after="120"/>
      </w:pPr>
      <w:r>
        <w:t>While Celest is async-first internally, it exposes synchronous wrappers (</w:t>
      </w:r>
      <w:proofErr w:type="spellStart"/>
      <w:r>
        <w:t>session.run_</w:t>
      </w:r>
      <w:proofErr w:type="gramStart"/>
      <w:r>
        <w:t>sync</w:t>
      </w:r>
      <w:proofErr w:type="spellEnd"/>
      <w:r>
        <w:t>(</w:t>
      </w:r>
      <w:proofErr w:type="gramEnd"/>
      <w:r>
        <w:t>)) for environments that don't support async, ensuring compatibility with legacy codebases and scripting contexts.</w:t>
      </w:r>
    </w:p>
    <w:p w14:paraId="7E5EA44C" w14:textId="77777777" w:rsidR="001A6DAE" w:rsidRDefault="001A6DAE">
      <w:pPr>
        <w:spacing w:before="200"/>
      </w:pPr>
    </w:p>
    <w:p w14:paraId="0FD1E203" w14:textId="77777777" w:rsidR="001A6DAE" w:rsidRDefault="00000000">
      <w:pPr>
        <w:pStyle w:val="Heading1"/>
      </w:pPr>
      <w:r>
        <w:t>4. Public API Design</w:t>
      </w:r>
    </w:p>
    <w:p w14:paraId="01D83DDF" w14:textId="77777777" w:rsidR="001A6DAE" w:rsidRDefault="001A6DAE">
      <w:pPr>
        <w:pBdr>
          <w:bottom w:val="single" w:sz="4" w:space="0" w:color="CCCCDD"/>
        </w:pBdr>
        <w:spacing w:before="200" w:after="200"/>
      </w:pPr>
    </w:p>
    <w:p w14:paraId="5FCA5100" w14:textId="77777777" w:rsidR="001A6DAE" w:rsidRDefault="00000000">
      <w:pPr>
        <w:pStyle w:val="Heading2"/>
      </w:pPr>
      <w:r>
        <w:t>4.1 Installation</w:t>
      </w:r>
    </w:p>
    <w:p w14:paraId="6F9267A8" w14:textId="77777777" w:rsidR="001A6DAE" w:rsidRDefault="001A6DAE">
      <w:pPr>
        <w:spacing w:before="80"/>
      </w:pPr>
    </w:p>
    <w:p w14:paraId="5E9F9622"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pip install </w:t>
      </w:r>
      <w:proofErr w:type="spellStart"/>
      <w:r>
        <w:rPr>
          <w:rFonts w:ascii="Courier New" w:eastAsia="Courier New" w:hAnsi="Courier New" w:cs="Courier New"/>
          <w:color w:val="E0E0E0"/>
          <w:sz w:val="20"/>
          <w:szCs w:val="20"/>
        </w:rPr>
        <w:t>celest</w:t>
      </w:r>
      <w:proofErr w:type="spellEnd"/>
    </w:p>
    <w:p w14:paraId="2B4F8B2B" w14:textId="77777777" w:rsidR="001A6DAE" w:rsidRDefault="001A6DAE">
      <w:pPr>
        <w:spacing w:before="80"/>
      </w:pPr>
    </w:p>
    <w:p w14:paraId="259AAAEB"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pip install </w:t>
      </w:r>
      <w:proofErr w:type="spellStart"/>
      <w:r>
        <w:rPr>
          <w:rFonts w:ascii="Courier New" w:eastAsia="Courier New" w:hAnsi="Courier New" w:cs="Courier New"/>
          <w:color w:val="E0E0E0"/>
          <w:sz w:val="20"/>
          <w:szCs w:val="20"/>
        </w:rPr>
        <w:t>celest</w:t>
      </w:r>
      <w:proofErr w:type="spellEnd"/>
      <w:r>
        <w:rPr>
          <w:rFonts w:ascii="Courier New" w:eastAsia="Courier New" w:hAnsi="Courier New" w:cs="Courier New"/>
          <w:color w:val="E0E0E0"/>
          <w:sz w:val="20"/>
          <w:szCs w:val="20"/>
        </w:rPr>
        <w:t>[</w:t>
      </w:r>
      <w:proofErr w:type="spellStart"/>
      <w:proofErr w:type="gramStart"/>
      <w:r>
        <w:rPr>
          <w:rFonts w:ascii="Courier New" w:eastAsia="Courier New" w:hAnsi="Courier New" w:cs="Courier New"/>
          <w:color w:val="E0E0E0"/>
          <w:sz w:val="20"/>
          <w:szCs w:val="20"/>
        </w:rPr>
        <w:t>openai</w:t>
      </w:r>
      <w:proofErr w:type="spellEnd"/>
      <w:r>
        <w:rPr>
          <w:rFonts w:ascii="Courier New" w:eastAsia="Courier New" w:hAnsi="Courier New" w:cs="Courier New"/>
          <w:color w:val="E0E0E0"/>
          <w:sz w:val="20"/>
          <w:szCs w:val="20"/>
        </w:rPr>
        <w:t xml:space="preserve">]   </w:t>
      </w:r>
      <w:proofErr w:type="gramEnd"/>
      <w:r>
        <w:rPr>
          <w:rFonts w:ascii="Courier New" w:eastAsia="Courier New" w:hAnsi="Courier New" w:cs="Courier New"/>
          <w:color w:val="E0E0E0"/>
          <w:sz w:val="20"/>
          <w:szCs w:val="20"/>
        </w:rPr>
        <w:t xml:space="preserve">     # OpenAI provider</w:t>
      </w:r>
    </w:p>
    <w:p w14:paraId="399BB8FC"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pip install </w:t>
      </w:r>
      <w:proofErr w:type="spellStart"/>
      <w:r>
        <w:rPr>
          <w:rFonts w:ascii="Courier New" w:eastAsia="Courier New" w:hAnsi="Courier New" w:cs="Courier New"/>
          <w:color w:val="E0E0E0"/>
          <w:sz w:val="20"/>
          <w:szCs w:val="20"/>
        </w:rPr>
        <w:t>celest</w:t>
      </w:r>
      <w:proofErr w:type="spellEnd"/>
      <w:r>
        <w:rPr>
          <w:rFonts w:ascii="Courier New" w:eastAsia="Courier New" w:hAnsi="Courier New" w:cs="Courier New"/>
          <w:color w:val="E0E0E0"/>
          <w:sz w:val="20"/>
          <w:szCs w:val="20"/>
        </w:rPr>
        <w:t>[</w:t>
      </w:r>
      <w:proofErr w:type="gramStart"/>
      <w:r>
        <w:rPr>
          <w:rFonts w:ascii="Courier New" w:eastAsia="Courier New" w:hAnsi="Courier New" w:cs="Courier New"/>
          <w:color w:val="E0E0E0"/>
          <w:sz w:val="20"/>
          <w:szCs w:val="20"/>
        </w:rPr>
        <w:t xml:space="preserve">anthropic]   </w:t>
      </w:r>
      <w:proofErr w:type="gramEnd"/>
      <w:r>
        <w:rPr>
          <w:rFonts w:ascii="Courier New" w:eastAsia="Courier New" w:hAnsi="Courier New" w:cs="Courier New"/>
          <w:color w:val="E0E0E0"/>
          <w:sz w:val="20"/>
          <w:szCs w:val="20"/>
        </w:rPr>
        <w:t xml:space="preserve">  # Anthropic provider</w:t>
      </w:r>
    </w:p>
    <w:p w14:paraId="26147D8E"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pip install </w:t>
      </w:r>
      <w:proofErr w:type="spellStart"/>
      <w:r>
        <w:rPr>
          <w:rFonts w:ascii="Courier New" w:eastAsia="Courier New" w:hAnsi="Courier New" w:cs="Courier New"/>
          <w:color w:val="E0E0E0"/>
          <w:sz w:val="20"/>
          <w:szCs w:val="20"/>
        </w:rPr>
        <w:t>celest</w:t>
      </w:r>
      <w:proofErr w:type="spellEnd"/>
      <w:r>
        <w:rPr>
          <w:rFonts w:ascii="Courier New" w:eastAsia="Courier New" w:hAnsi="Courier New" w:cs="Courier New"/>
          <w:color w:val="E0E0E0"/>
          <w:sz w:val="20"/>
          <w:szCs w:val="20"/>
        </w:rPr>
        <w:t>[</w:t>
      </w:r>
      <w:proofErr w:type="gramStart"/>
      <w:r>
        <w:rPr>
          <w:rFonts w:ascii="Courier New" w:eastAsia="Courier New" w:hAnsi="Courier New" w:cs="Courier New"/>
          <w:color w:val="E0E0E0"/>
          <w:sz w:val="20"/>
          <w:szCs w:val="20"/>
        </w:rPr>
        <w:t xml:space="preserve">all]   </w:t>
      </w:r>
      <w:proofErr w:type="gramEnd"/>
      <w:r>
        <w:rPr>
          <w:rFonts w:ascii="Courier New" w:eastAsia="Courier New" w:hAnsi="Courier New" w:cs="Courier New"/>
          <w:color w:val="E0E0E0"/>
          <w:sz w:val="20"/>
          <w:szCs w:val="20"/>
        </w:rPr>
        <w:t xml:space="preserve">        # All providers + extras</w:t>
      </w:r>
    </w:p>
    <w:p w14:paraId="7B217A89" w14:textId="77777777" w:rsidR="001A6DAE" w:rsidRDefault="001A6DAE">
      <w:pPr>
        <w:spacing w:before="100"/>
      </w:pPr>
    </w:p>
    <w:p w14:paraId="4E66E4B0" w14:textId="77777777" w:rsidR="001A6DAE" w:rsidRDefault="00000000">
      <w:pPr>
        <w:pStyle w:val="Heading2"/>
      </w:pPr>
      <w:r>
        <w:t>4.2 Basic Usage</w:t>
      </w:r>
    </w:p>
    <w:p w14:paraId="5C6004C9" w14:textId="77777777" w:rsidR="001A6DAE" w:rsidRDefault="001A6DAE">
      <w:pPr>
        <w:spacing w:before="80"/>
      </w:pPr>
    </w:p>
    <w:p w14:paraId="6AA46C7B"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from </w:t>
      </w:r>
      <w:proofErr w:type="spellStart"/>
      <w:r>
        <w:rPr>
          <w:rFonts w:ascii="Courier New" w:eastAsia="Courier New" w:hAnsi="Courier New" w:cs="Courier New"/>
          <w:color w:val="E0E0E0"/>
          <w:sz w:val="20"/>
          <w:szCs w:val="20"/>
        </w:rPr>
        <w:t>celest</w:t>
      </w:r>
      <w:proofErr w:type="spellEnd"/>
      <w:r>
        <w:rPr>
          <w:rFonts w:ascii="Courier New" w:eastAsia="Courier New" w:hAnsi="Courier New" w:cs="Courier New"/>
          <w:color w:val="E0E0E0"/>
          <w:sz w:val="20"/>
          <w:szCs w:val="20"/>
        </w:rPr>
        <w:t xml:space="preserve"> import </w:t>
      </w:r>
      <w:proofErr w:type="spellStart"/>
      <w:r>
        <w:rPr>
          <w:rFonts w:ascii="Courier New" w:eastAsia="Courier New" w:hAnsi="Courier New" w:cs="Courier New"/>
          <w:color w:val="E0E0E0"/>
          <w:sz w:val="20"/>
          <w:szCs w:val="20"/>
        </w:rPr>
        <w:t>SessionManager</w:t>
      </w:r>
      <w:proofErr w:type="spellEnd"/>
      <w:r>
        <w:rPr>
          <w:rFonts w:ascii="Courier New" w:eastAsia="Courier New" w:hAnsi="Courier New" w:cs="Courier New"/>
          <w:color w:val="E0E0E0"/>
          <w:sz w:val="20"/>
          <w:szCs w:val="20"/>
        </w:rPr>
        <w:t xml:space="preserve">, </w:t>
      </w:r>
      <w:proofErr w:type="spellStart"/>
      <w:r>
        <w:rPr>
          <w:rFonts w:ascii="Courier New" w:eastAsia="Courier New" w:hAnsi="Courier New" w:cs="Courier New"/>
          <w:color w:val="E0E0E0"/>
          <w:sz w:val="20"/>
          <w:szCs w:val="20"/>
        </w:rPr>
        <w:t>SessionConfig</w:t>
      </w:r>
      <w:proofErr w:type="spellEnd"/>
    </w:p>
    <w:p w14:paraId="40E2A63E"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from </w:t>
      </w:r>
      <w:proofErr w:type="spellStart"/>
      <w:proofErr w:type="gramStart"/>
      <w:r>
        <w:rPr>
          <w:rFonts w:ascii="Courier New" w:eastAsia="Courier New" w:hAnsi="Courier New" w:cs="Courier New"/>
          <w:color w:val="E0E0E0"/>
          <w:sz w:val="20"/>
          <w:szCs w:val="20"/>
        </w:rPr>
        <w:t>celest.providers</w:t>
      </w:r>
      <w:proofErr w:type="spellEnd"/>
      <w:proofErr w:type="gramEnd"/>
      <w:r>
        <w:rPr>
          <w:rFonts w:ascii="Courier New" w:eastAsia="Courier New" w:hAnsi="Courier New" w:cs="Courier New"/>
          <w:color w:val="E0E0E0"/>
          <w:sz w:val="20"/>
          <w:szCs w:val="20"/>
        </w:rPr>
        <w:t xml:space="preserve"> import </w:t>
      </w:r>
      <w:proofErr w:type="spellStart"/>
      <w:r>
        <w:rPr>
          <w:rFonts w:ascii="Courier New" w:eastAsia="Courier New" w:hAnsi="Courier New" w:cs="Courier New"/>
          <w:color w:val="E0E0E0"/>
          <w:sz w:val="20"/>
          <w:szCs w:val="20"/>
        </w:rPr>
        <w:t>OpenAIAdapter</w:t>
      </w:r>
      <w:proofErr w:type="spellEnd"/>
    </w:p>
    <w:p w14:paraId="52106027" w14:textId="77777777" w:rsidR="001A6DAE" w:rsidRDefault="001A6DAE">
      <w:pPr>
        <w:pBdr>
          <w:left w:val="single" w:sz="12" w:space="0" w:color="E94560"/>
        </w:pBdr>
        <w:shd w:val="clear" w:color="auto" w:fill="1A1A2E"/>
        <w:spacing w:before="80" w:after="80"/>
        <w:ind w:left="360"/>
      </w:pPr>
    </w:p>
    <w:p w14:paraId="5945AAE2"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config = </w:t>
      </w:r>
      <w:proofErr w:type="spellStart"/>
      <w:proofErr w:type="gramStart"/>
      <w:r>
        <w:rPr>
          <w:rFonts w:ascii="Courier New" w:eastAsia="Courier New" w:hAnsi="Courier New" w:cs="Courier New"/>
          <w:color w:val="E0E0E0"/>
          <w:sz w:val="20"/>
          <w:szCs w:val="20"/>
        </w:rPr>
        <w:t>SessionConfig</w:t>
      </w:r>
      <w:proofErr w:type="spellEnd"/>
      <w:r>
        <w:rPr>
          <w:rFonts w:ascii="Courier New" w:eastAsia="Courier New" w:hAnsi="Courier New" w:cs="Courier New"/>
          <w:color w:val="E0E0E0"/>
          <w:sz w:val="20"/>
          <w:szCs w:val="20"/>
        </w:rPr>
        <w:t>(</w:t>
      </w:r>
      <w:proofErr w:type="gramEnd"/>
    </w:p>
    <w:p w14:paraId="60B97D76"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    </w:t>
      </w:r>
      <w:proofErr w:type="spellStart"/>
      <w:r>
        <w:rPr>
          <w:rFonts w:ascii="Courier New" w:eastAsia="Courier New" w:hAnsi="Courier New" w:cs="Courier New"/>
          <w:color w:val="E0E0E0"/>
          <w:sz w:val="20"/>
          <w:szCs w:val="20"/>
        </w:rPr>
        <w:t>system_prompt</w:t>
      </w:r>
      <w:proofErr w:type="spellEnd"/>
      <w:r>
        <w:rPr>
          <w:rFonts w:ascii="Courier New" w:eastAsia="Courier New" w:hAnsi="Courier New" w:cs="Courier New"/>
          <w:color w:val="E0E0E0"/>
          <w:sz w:val="20"/>
          <w:szCs w:val="20"/>
        </w:rPr>
        <w:t>='You are a helpful, careful AI agent',</w:t>
      </w:r>
    </w:p>
    <w:p w14:paraId="470EFE25"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    </w:t>
      </w:r>
      <w:proofErr w:type="spellStart"/>
      <w:r>
        <w:rPr>
          <w:rFonts w:ascii="Courier New" w:eastAsia="Courier New" w:hAnsi="Courier New" w:cs="Courier New"/>
          <w:color w:val="E0E0E0"/>
          <w:sz w:val="20"/>
          <w:szCs w:val="20"/>
        </w:rPr>
        <w:t>max_iterations</w:t>
      </w:r>
      <w:proofErr w:type="spellEnd"/>
      <w:r>
        <w:rPr>
          <w:rFonts w:ascii="Courier New" w:eastAsia="Courier New" w:hAnsi="Courier New" w:cs="Courier New"/>
          <w:color w:val="E0E0E0"/>
          <w:sz w:val="20"/>
          <w:szCs w:val="20"/>
        </w:rPr>
        <w:t>=8,</w:t>
      </w:r>
    </w:p>
    <w:p w14:paraId="2538A8F6"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    </w:t>
      </w:r>
      <w:proofErr w:type="spellStart"/>
      <w:r>
        <w:rPr>
          <w:rFonts w:ascii="Courier New" w:eastAsia="Courier New" w:hAnsi="Courier New" w:cs="Courier New"/>
          <w:color w:val="E0E0E0"/>
          <w:sz w:val="20"/>
          <w:szCs w:val="20"/>
        </w:rPr>
        <w:t>max_tool_executions</w:t>
      </w:r>
      <w:proofErr w:type="spellEnd"/>
      <w:r>
        <w:rPr>
          <w:rFonts w:ascii="Courier New" w:eastAsia="Courier New" w:hAnsi="Courier New" w:cs="Courier New"/>
          <w:color w:val="E0E0E0"/>
          <w:sz w:val="20"/>
          <w:szCs w:val="20"/>
        </w:rPr>
        <w:t>=10,</w:t>
      </w:r>
    </w:p>
    <w:p w14:paraId="09B69ED7"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    </w:t>
      </w:r>
      <w:proofErr w:type="spellStart"/>
      <w:r>
        <w:rPr>
          <w:rFonts w:ascii="Courier New" w:eastAsia="Courier New" w:hAnsi="Courier New" w:cs="Courier New"/>
          <w:color w:val="E0E0E0"/>
          <w:sz w:val="20"/>
          <w:szCs w:val="20"/>
        </w:rPr>
        <w:t>token_budget</w:t>
      </w:r>
      <w:proofErr w:type="spellEnd"/>
      <w:r>
        <w:rPr>
          <w:rFonts w:ascii="Courier New" w:eastAsia="Courier New" w:hAnsi="Courier New" w:cs="Courier New"/>
          <w:color w:val="E0E0E0"/>
          <w:sz w:val="20"/>
          <w:szCs w:val="20"/>
        </w:rPr>
        <w:t>=12000,</w:t>
      </w:r>
    </w:p>
    <w:p w14:paraId="3DF85DCC"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w:t>
      </w:r>
    </w:p>
    <w:p w14:paraId="7C331DB8" w14:textId="77777777" w:rsidR="001A6DAE" w:rsidRDefault="001A6DAE">
      <w:pPr>
        <w:pBdr>
          <w:left w:val="single" w:sz="12" w:space="0" w:color="E94560"/>
        </w:pBdr>
        <w:shd w:val="clear" w:color="auto" w:fill="1A1A2E"/>
        <w:spacing w:before="80" w:after="80"/>
        <w:ind w:left="360"/>
      </w:pPr>
    </w:p>
    <w:p w14:paraId="5008080A"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session = </w:t>
      </w:r>
      <w:proofErr w:type="spellStart"/>
      <w:proofErr w:type="gramStart"/>
      <w:r>
        <w:rPr>
          <w:rFonts w:ascii="Courier New" w:eastAsia="Courier New" w:hAnsi="Courier New" w:cs="Courier New"/>
          <w:color w:val="E0E0E0"/>
          <w:sz w:val="20"/>
          <w:szCs w:val="20"/>
        </w:rPr>
        <w:t>SessionManager</w:t>
      </w:r>
      <w:proofErr w:type="spellEnd"/>
      <w:r>
        <w:rPr>
          <w:rFonts w:ascii="Courier New" w:eastAsia="Courier New" w:hAnsi="Courier New" w:cs="Courier New"/>
          <w:color w:val="E0E0E0"/>
          <w:sz w:val="20"/>
          <w:szCs w:val="20"/>
        </w:rPr>
        <w:t>(</w:t>
      </w:r>
      <w:proofErr w:type="gramEnd"/>
    </w:p>
    <w:p w14:paraId="5F294C8F"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    config=config,</w:t>
      </w:r>
    </w:p>
    <w:p w14:paraId="4E6AFD7D"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    provider=</w:t>
      </w:r>
      <w:proofErr w:type="spellStart"/>
      <w:r>
        <w:rPr>
          <w:rFonts w:ascii="Courier New" w:eastAsia="Courier New" w:hAnsi="Courier New" w:cs="Courier New"/>
          <w:color w:val="E0E0E0"/>
          <w:sz w:val="20"/>
          <w:szCs w:val="20"/>
        </w:rPr>
        <w:t>OpenAIAdapter</w:t>
      </w:r>
      <w:proofErr w:type="spellEnd"/>
      <w:r>
        <w:rPr>
          <w:rFonts w:ascii="Courier New" w:eastAsia="Courier New" w:hAnsi="Courier New" w:cs="Courier New"/>
          <w:color w:val="E0E0E0"/>
          <w:sz w:val="20"/>
          <w:szCs w:val="20"/>
        </w:rPr>
        <w:t>(model='gpt-4o')</w:t>
      </w:r>
    </w:p>
    <w:p w14:paraId="798B81B1"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w:t>
      </w:r>
    </w:p>
    <w:p w14:paraId="77FB68F8" w14:textId="77777777" w:rsidR="001A6DAE" w:rsidRDefault="001A6DAE">
      <w:pPr>
        <w:pBdr>
          <w:left w:val="single" w:sz="12" w:space="0" w:color="E94560"/>
        </w:pBdr>
        <w:shd w:val="clear" w:color="auto" w:fill="1A1A2E"/>
        <w:spacing w:before="80" w:after="80"/>
        <w:ind w:left="360"/>
      </w:pPr>
    </w:p>
    <w:p w14:paraId="02F6F419"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result = await </w:t>
      </w:r>
      <w:proofErr w:type="spellStart"/>
      <w:proofErr w:type="gramStart"/>
      <w:r>
        <w:rPr>
          <w:rFonts w:ascii="Courier New" w:eastAsia="Courier New" w:hAnsi="Courier New" w:cs="Courier New"/>
          <w:color w:val="E0E0E0"/>
          <w:sz w:val="20"/>
          <w:szCs w:val="20"/>
        </w:rPr>
        <w:t>session.run</w:t>
      </w:r>
      <w:proofErr w:type="spellEnd"/>
      <w:r>
        <w:rPr>
          <w:rFonts w:ascii="Courier New" w:eastAsia="Courier New" w:hAnsi="Courier New" w:cs="Courier New"/>
          <w:color w:val="E0E0E0"/>
          <w:sz w:val="20"/>
          <w:szCs w:val="20"/>
        </w:rPr>
        <w:t>(</w:t>
      </w:r>
      <w:proofErr w:type="gramEnd"/>
      <w:r>
        <w:rPr>
          <w:rFonts w:ascii="Courier New" w:eastAsia="Courier New" w:hAnsi="Courier New" w:cs="Courier New"/>
          <w:color w:val="E0E0E0"/>
          <w:sz w:val="20"/>
          <w:szCs w:val="20"/>
        </w:rPr>
        <w:t>'Plan a 3-day trip to Kyoto')</w:t>
      </w:r>
    </w:p>
    <w:p w14:paraId="56FF1C40"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print(</w:t>
      </w:r>
      <w:proofErr w:type="spellStart"/>
      <w:proofErr w:type="gramStart"/>
      <w:r>
        <w:rPr>
          <w:rFonts w:ascii="Courier New" w:eastAsia="Courier New" w:hAnsi="Courier New" w:cs="Courier New"/>
          <w:color w:val="E0E0E0"/>
          <w:sz w:val="20"/>
          <w:szCs w:val="20"/>
        </w:rPr>
        <w:t>result.response</w:t>
      </w:r>
      <w:proofErr w:type="spellEnd"/>
      <w:proofErr w:type="gramEnd"/>
      <w:r>
        <w:rPr>
          <w:rFonts w:ascii="Courier New" w:eastAsia="Courier New" w:hAnsi="Courier New" w:cs="Courier New"/>
          <w:color w:val="E0E0E0"/>
          <w:sz w:val="20"/>
          <w:szCs w:val="20"/>
        </w:rPr>
        <w:t>)</w:t>
      </w:r>
    </w:p>
    <w:p w14:paraId="13EBB3CC" w14:textId="77777777" w:rsidR="001A6DAE" w:rsidRDefault="001A6DAE">
      <w:pPr>
        <w:spacing w:before="100"/>
      </w:pPr>
    </w:p>
    <w:p w14:paraId="545D5CD8" w14:textId="77777777" w:rsidR="001A6DAE" w:rsidRDefault="00000000">
      <w:pPr>
        <w:pStyle w:val="Heading2"/>
      </w:pPr>
      <w:r>
        <w:t>4.3 With Tools</w:t>
      </w:r>
    </w:p>
    <w:p w14:paraId="1CBFAC1A" w14:textId="77777777" w:rsidR="001A6DAE" w:rsidRDefault="001A6DAE">
      <w:pPr>
        <w:spacing w:before="80"/>
      </w:pPr>
    </w:p>
    <w:p w14:paraId="003A2EED"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from </w:t>
      </w:r>
      <w:proofErr w:type="spellStart"/>
      <w:proofErr w:type="gramStart"/>
      <w:r>
        <w:rPr>
          <w:rFonts w:ascii="Courier New" w:eastAsia="Courier New" w:hAnsi="Courier New" w:cs="Courier New"/>
          <w:color w:val="E0E0E0"/>
          <w:sz w:val="20"/>
          <w:szCs w:val="20"/>
        </w:rPr>
        <w:t>celest.tools</w:t>
      </w:r>
      <w:proofErr w:type="spellEnd"/>
      <w:proofErr w:type="gramEnd"/>
      <w:r>
        <w:rPr>
          <w:rFonts w:ascii="Courier New" w:eastAsia="Courier New" w:hAnsi="Courier New" w:cs="Courier New"/>
          <w:color w:val="E0E0E0"/>
          <w:sz w:val="20"/>
          <w:szCs w:val="20"/>
        </w:rPr>
        <w:t xml:space="preserve"> import </w:t>
      </w:r>
      <w:proofErr w:type="spellStart"/>
      <w:r>
        <w:rPr>
          <w:rFonts w:ascii="Courier New" w:eastAsia="Courier New" w:hAnsi="Courier New" w:cs="Courier New"/>
          <w:color w:val="E0E0E0"/>
          <w:sz w:val="20"/>
          <w:szCs w:val="20"/>
        </w:rPr>
        <w:t>FunctionTool</w:t>
      </w:r>
      <w:proofErr w:type="spellEnd"/>
    </w:p>
    <w:p w14:paraId="5326E687" w14:textId="77777777" w:rsidR="001A6DAE" w:rsidRDefault="001A6DAE">
      <w:pPr>
        <w:pBdr>
          <w:left w:val="single" w:sz="12" w:space="0" w:color="E94560"/>
        </w:pBdr>
        <w:shd w:val="clear" w:color="auto" w:fill="1A1A2E"/>
        <w:spacing w:before="80" w:after="80"/>
        <w:ind w:left="360"/>
      </w:pPr>
    </w:p>
    <w:p w14:paraId="1666BE3C"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@FunctionTool.register(description='Search the web for information')</w:t>
      </w:r>
    </w:p>
    <w:p w14:paraId="7E9CC8F4"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async def </w:t>
      </w:r>
      <w:proofErr w:type="spellStart"/>
      <w:r>
        <w:rPr>
          <w:rFonts w:ascii="Courier New" w:eastAsia="Courier New" w:hAnsi="Courier New" w:cs="Courier New"/>
          <w:color w:val="E0E0E0"/>
          <w:sz w:val="20"/>
          <w:szCs w:val="20"/>
        </w:rPr>
        <w:t>web_</w:t>
      </w:r>
      <w:proofErr w:type="gramStart"/>
      <w:r>
        <w:rPr>
          <w:rFonts w:ascii="Courier New" w:eastAsia="Courier New" w:hAnsi="Courier New" w:cs="Courier New"/>
          <w:color w:val="E0E0E0"/>
          <w:sz w:val="20"/>
          <w:szCs w:val="20"/>
        </w:rPr>
        <w:t>search</w:t>
      </w:r>
      <w:proofErr w:type="spellEnd"/>
      <w:r>
        <w:rPr>
          <w:rFonts w:ascii="Courier New" w:eastAsia="Courier New" w:hAnsi="Courier New" w:cs="Courier New"/>
          <w:color w:val="E0E0E0"/>
          <w:sz w:val="20"/>
          <w:szCs w:val="20"/>
        </w:rPr>
        <w:t>(</w:t>
      </w:r>
      <w:proofErr w:type="gramEnd"/>
      <w:r>
        <w:rPr>
          <w:rFonts w:ascii="Courier New" w:eastAsia="Courier New" w:hAnsi="Courier New" w:cs="Courier New"/>
          <w:color w:val="E0E0E0"/>
          <w:sz w:val="20"/>
          <w:szCs w:val="20"/>
        </w:rPr>
        <w:t>query: str) -&gt; str:</w:t>
      </w:r>
    </w:p>
    <w:p w14:paraId="5FD62B94"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    # </w:t>
      </w:r>
      <w:proofErr w:type="gramStart"/>
      <w:r>
        <w:rPr>
          <w:rFonts w:ascii="Courier New" w:eastAsia="Courier New" w:hAnsi="Courier New" w:cs="Courier New"/>
          <w:color w:val="E0E0E0"/>
          <w:sz w:val="20"/>
          <w:szCs w:val="20"/>
        </w:rPr>
        <w:t>your</w:t>
      </w:r>
      <w:proofErr w:type="gramEnd"/>
      <w:r>
        <w:rPr>
          <w:rFonts w:ascii="Courier New" w:eastAsia="Courier New" w:hAnsi="Courier New" w:cs="Courier New"/>
          <w:color w:val="E0E0E0"/>
          <w:sz w:val="20"/>
          <w:szCs w:val="20"/>
        </w:rPr>
        <w:t xml:space="preserve"> implementation</w:t>
      </w:r>
    </w:p>
    <w:p w14:paraId="3652BF2F"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    ...</w:t>
      </w:r>
    </w:p>
    <w:p w14:paraId="1F7D2F90" w14:textId="77777777" w:rsidR="001A6DAE" w:rsidRDefault="001A6DAE">
      <w:pPr>
        <w:pBdr>
          <w:left w:val="single" w:sz="12" w:space="0" w:color="E94560"/>
        </w:pBdr>
        <w:shd w:val="clear" w:color="auto" w:fill="1A1A2E"/>
        <w:spacing w:before="80" w:after="80"/>
        <w:ind w:left="360"/>
      </w:pPr>
    </w:p>
    <w:p w14:paraId="209677B6"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session = </w:t>
      </w:r>
      <w:proofErr w:type="spellStart"/>
      <w:proofErr w:type="gramStart"/>
      <w:r>
        <w:rPr>
          <w:rFonts w:ascii="Courier New" w:eastAsia="Courier New" w:hAnsi="Courier New" w:cs="Courier New"/>
          <w:color w:val="E0E0E0"/>
          <w:sz w:val="20"/>
          <w:szCs w:val="20"/>
        </w:rPr>
        <w:t>SessionManager</w:t>
      </w:r>
      <w:proofErr w:type="spellEnd"/>
      <w:r>
        <w:rPr>
          <w:rFonts w:ascii="Courier New" w:eastAsia="Courier New" w:hAnsi="Courier New" w:cs="Courier New"/>
          <w:color w:val="E0E0E0"/>
          <w:sz w:val="20"/>
          <w:szCs w:val="20"/>
        </w:rPr>
        <w:t>(</w:t>
      </w:r>
      <w:proofErr w:type="gramEnd"/>
      <w:r>
        <w:rPr>
          <w:rFonts w:ascii="Courier New" w:eastAsia="Courier New" w:hAnsi="Courier New" w:cs="Courier New"/>
          <w:color w:val="E0E0E0"/>
          <w:sz w:val="20"/>
          <w:szCs w:val="20"/>
        </w:rPr>
        <w:t>config=config, provider=provider, tools=[</w:t>
      </w:r>
      <w:proofErr w:type="spellStart"/>
      <w:r>
        <w:rPr>
          <w:rFonts w:ascii="Courier New" w:eastAsia="Courier New" w:hAnsi="Courier New" w:cs="Courier New"/>
          <w:color w:val="E0E0E0"/>
          <w:sz w:val="20"/>
          <w:szCs w:val="20"/>
        </w:rPr>
        <w:t>web_search</w:t>
      </w:r>
      <w:proofErr w:type="spellEnd"/>
      <w:r>
        <w:rPr>
          <w:rFonts w:ascii="Courier New" w:eastAsia="Courier New" w:hAnsi="Courier New" w:cs="Courier New"/>
          <w:color w:val="E0E0E0"/>
          <w:sz w:val="20"/>
          <w:szCs w:val="20"/>
        </w:rPr>
        <w:t>])</w:t>
      </w:r>
    </w:p>
    <w:p w14:paraId="477B5722" w14:textId="77777777" w:rsidR="001A6DAE" w:rsidRDefault="001A6DAE">
      <w:pPr>
        <w:spacing w:before="100"/>
      </w:pPr>
    </w:p>
    <w:p w14:paraId="61CAA145" w14:textId="77777777" w:rsidR="001A6DAE" w:rsidRDefault="00000000">
      <w:pPr>
        <w:pStyle w:val="Heading2"/>
      </w:pPr>
      <w:r>
        <w:t>4.4 With YAML Config</w:t>
      </w:r>
    </w:p>
    <w:p w14:paraId="3599BFD0" w14:textId="77777777" w:rsidR="001A6DAE" w:rsidRDefault="001A6DAE">
      <w:pPr>
        <w:spacing w:before="80"/>
      </w:pPr>
    </w:p>
    <w:p w14:paraId="6660700B"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 </w:t>
      </w:r>
      <w:proofErr w:type="spellStart"/>
      <w:proofErr w:type="gramStart"/>
      <w:r>
        <w:rPr>
          <w:rFonts w:ascii="Courier New" w:eastAsia="Courier New" w:hAnsi="Courier New" w:cs="Courier New"/>
          <w:color w:val="E0E0E0"/>
          <w:sz w:val="20"/>
          <w:szCs w:val="20"/>
        </w:rPr>
        <w:t>celest.yaml</w:t>
      </w:r>
      <w:proofErr w:type="spellEnd"/>
      <w:proofErr w:type="gramEnd"/>
    </w:p>
    <w:p w14:paraId="1CB73BE7" w14:textId="77777777" w:rsidR="001A6DAE" w:rsidRDefault="00000000">
      <w:pPr>
        <w:pBdr>
          <w:left w:val="single" w:sz="12" w:space="0" w:color="E94560"/>
        </w:pBdr>
        <w:shd w:val="clear" w:color="auto" w:fill="1A1A2E"/>
        <w:spacing w:before="80" w:after="80"/>
        <w:ind w:left="360"/>
      </w:pPr>
      <w:proofErr w:type="spellStart"/>
      <w:r>
        <w:rPr>
          <w:rFonts w:ascii="Courier New" w:eastAsia="Courier New" w:hAnsi="Courier New" w:cs="Courier New"/>
          <w:color w:val="E0E0E0"/>
          <w:sz w:val="20"/>
          <w:szCs w:val="20"/>
        </w:rPr>
        <w:t>system_prompt</w:t>
      </w:r>
      <w:proofErr w:type="spellEnd"/>
      <w:r>
        <w:rPr>
          <w:rFonts w:ascii="Courier New" w:eastAsia="Courier New" w:hAnsi="Courier New" w:cs="Courier New"/>
          <w:color w:val="E0E0E0"/>
          <w:sz w:val="20"/>
          <w:szCs w:val="20"/>
        </w:rPr>
        <w:t>: 'You are a helpful AI agent'</w:t>
      </w:r>
    </w:p>
    <w:p w14:paraId="3C81C198" w14:textId="77777777" w:rsidR="001A6DAE" w:rsidRDefault="00000000">
      <w:pPr>
        <w:pBdr>
          <w:left w:val="single" w:sz="12" w:space="0" w:color="E94560"/>
        </w:pBdr>
        <w:shd w:val="clear" w:color="auto" w:fill="1A1A2E"/>
        <w:spacing w:before="80" w:after="80"/>
        <w:ind w:left="360"/>
      </w:pPr>
      <w:proofErr w:type="spellStart"/>
      <w:r>
        <w:rPr>
          <w:rFonts w:ascii="Courier New" w:eastAsia="Courier New" w:hAnsi="Courier New" w:cs="Courier New"/>
          <w:color w:val="E0E0E0"/>
          <w:sz w:val="20"/>
          <w:szCs w:val="20"/>
        </w:rPr>
        <w:t>max_iterations</w:t>
      </w:r>
      <w:proofErr w:type="spellEnd"/>
      <w:r>
        <w:rPr>
          <w:rFonts w:ascii="Courier New" w:eastAsia="Courier New" w:hAnsi="Courier New" w:cs="Courier New"/>
          <w:color w:val="E0E0E0"/>
          <w:sz w:val="20"/>
          <w:szCs w:val="20"/>
        </w:rPr>
        <w:t>: 8</w:t>
      </w:r>
    </w:p>
    <w:p w14:paraId="58ECB24B" w14:textId="77777777" w:rsidR="001A6DAE" w:rsidRDefault="00000000">
      <w:pPr>
        <w:pBdr>
          <w:left w:val="single" w:sz="12" w:space="0" w:color="E94560"/>
        </w:pBdr>
        <w:shd w:val="clear" w:color="auto" w:fill="1A1A2E"/>
        <w:spacing w:before="80" w:after="80"/>
        <w:ind w:left="360"/>
      </w:pPr>
      <w:proofErr w:type="spellStart"/>
      <w:r>
        <w:rPr>
          <w:rFonts w:ascii="Courier New" w:eastAsia="Courier New" w:hAnsi="Courier New" w:cs="Courier New"/>
          <w:color w:val="E0E0E0"/>
          <w:sz w:val="20"/>
          <w:szCs w:val="20"/>
        </w:rPr>
        <w:t>max_tool_executions</w:t>
      </w:r>
      <w:proofErr w:type="spellEnd"/>
      <w:r>
        <w:rPr>
          <w:rFonts w:ascii="Courier New" w:eastAsia="Courier New" w:hAnsi="Courier New" w:cs="Courier New"/>
          <w:color w:val="E0E0E0"/>
          <w:sz w:val="20"/>
          <w:szCs w:val="20"/>
        </w:rPr>
        <w:t>: 10</w:t>
      </w:r>
    </w:p>
    <w:p w14:paraId="0B80CB6E" w14:textId="77777777" w:rsidR="001A6DAE" w:rsidRDefault="00000000">
      <w:pPr>
        <w:pBdr>
          <w:left w:val="single" w:sz="12" w:space="0" w:color="E94560"/>
        </w:pBdr>
        <w:shd w:val="clear" w:color="auto" w:fill="1A1A2E"/>
        <w:spacing w:before="80" w:after="80"/>
        <w:ind w:left="360"/>
      </w:pPr>
      <w:proofErr w:type="spellStart"/>
      <w:r>
        <w:rPr>
          <w:rFonts w:ascii="Courier New" w:eastAsia="Courier New" w:hAnsi="Courier New" w:cs="Courier New"/>
          <w:color w:val="E0E0E0"/>
          <w:sz w:val="20"/>
          <w:szCs w:val="20"/>
        </w:rPr>
        <w:t>token_budget</w:t>
      </w:r>
      <w:proofErr w:type="spellEnd"/>
      <w:r>
        <w:rPr>
          <w:rFonts w:ascii="Courier New" w:eastAsia="Courier New" w:hAnsi="Courier New" w:cs="Courier New"/>
          <w:color w:val="E0E0E0"/>
          <w:sz w:val="20"/>
          <w:szCs w:val="20"/>
        </w:rPr>
        <w:t>: 12000</w:t>
      </w:r>
    </w:p>
    <w:p w14:paraId="6708E8D1"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provider: </w:t>
      </w:r>
      <w:proofErr w:type="spellStart"/>
      <w:r>
        <w:rPr>
          <w:rFonts w:ascii="Courier New" w:eastAsia="Courier New" w:hAnsi="Courier New" w:cs="Courier New"/>
          <w:color w:val="E0E0E0"/>
          <w:sz w:val="20"/>
          <w:szCs w:val="20"/>
        </w:rPr>
        <w:t>openai</w:t>
      </w:r>
      <w:proofErr w:type="spellEnd"/>
    </w:p>
    <w:p w14:paraId="5BD87A0F"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model: gpt-4o</w:t>
      </w:r>
    </w:p>
    <w:p w14:paraId="1ACF6D04"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guardrails:</w:t>
      </w:r>
    </w:p>
    <w:p w14:paraId="2295E495"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  </w:t>
      </w:r>
      <w:proofErr w:type="spellStart"/>
      <w:r>
        <w:rPr>
          <w:rFonts w:ascii="Courier New" w:eastAsia="Courier New" w:hAnsi="Courier New" w:cs="Courier New"/>
          <w:color w:val="E0E0E0"/>
          <w:sz w:val="20"/>
          <w:szCs w:val="20"/>
        </w:rPr>
        <w:t>tool_firewall</w:t>
      </w:r>
      <w:proofErr w:type="spellEnd"/>
      <w:r>
        <w:rPr>
          <w:rFonts w:ascii="Courier New" w:eastAsia="Courier New" w:hAnsi="Courier New" w:cs="Courier New"/>
          <w:color w:val="E0E0E0"/>
          <w:sz w:val="20"/>
          <w:szCs w:val="20"/>
        </w:rPr>
        <w:t xml:space="preserve">: </w:t>
      </w:r>
      <w:proofErr w:type="gramStart"/>
      <w:r>
        <w:rPr>
          <w:rFonts w:ascii="Courier New" w:eastAsia="Courier New" w:hAnsi="Courier New" w:cs="Courier New"/>
          <w:color w:val="E0E0E0"/>
          <w:sz w:val="20"/>
          <w:szCs w:val="20"/>
        </w:rPr>
        <w:t>ask  #</w:t>
      </w:r>
      <w:proofErr w:type="gramEnd"/>
      <w:r>
        <w:rPr>
          <w:rFonts w:ascii="Courier New" w:eastAsia="Courier New" w:hAnsi="Courier New" w:cs="Courier New"/>
          <w:color w:val="E0E0E0"/>
          <w:sz w:val="20"/>
          <w:szCs w:val="20"/>
        </w:rPr>
        <w:t xml:space="preserve"> accept | deny | ask</w:t>
      </w:r>
    </w:p>
    <w:p w14:paraId="6B6EEF75"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  </w:t>
      </w:r>
      <w:proofErr w:type="spellStart"/>
      <w:r>
        <w:rPr>
          <w:rFonts w:ascii="Courier New" w:eastAsia="Courier New" w:hAnsi="Courier New" w:cs="Courier New"/>
          <w:color w:val="E0E0E0"/>
          <w:sz w:val="20"/>
          <w:szCs w:val="20"/>
        </w:rPr>
        <w:t>execution_budget</w:t>
      </w:r>
      <w:proofErr w:type="spellEnd"/>
      <w:r>
        <w:rPr>
          <w:rFonts w:ascii="Courier New" w:eastAsia="Courier New" w:hAnsi="Courier New" w:cs="Courier New"/>
          <w:color w:val="E0E0E0"/>
          <w:sz w:val="20"/>
          <w:szCs w:val="20"/>
        </w:rPr>
        <w:t>: 10</w:t>
      </w:r>
    </w:p>
    <w:p w14:paraId="19E558B6" w14:textId="77777777" w:rsidR="001A6DAE" w:rsidRDefault="001A6DAE">
      <w:pPr>
        <w:spacing w:before="80"/>
      </w:pPr>
    </w:p>
    <w:p w14:paraId="0E8905AD"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Python</w:t>
      </w:r>
    </w:p>
    <w:p w14:paraId="39AB833B"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from </w:t>
      </w:r>
      <w:proofErr w:type="spellStart"/>
      <w:r>
        <w:rPr>
          <w:rFonts w:ascii="Courier New" w:eastAsia="Courier New" w:hAnsi="Courier New" w:cs="Courier New"/>
          <w:color w:val="E0E0E0"/>
          <w:sz w:val="20"/>
          <w:szCs w:val="20"/>
        </w:rPr>
        <w:t>celest</w:t>
      </w:r>
      <w:proofErr w:type="spellEnd"/>
      <w:r>
        <w:rPr>
          <w:rFonts w:ascii="Courier New" w:eastAsia="Courier New" w:hAnsi="Courier New" w:cs="Courier New"/>
          <w:color w:val="E0E0E0"/>
          <w:sz w:val="20"/>
          <w:szCs w:val="20"/>
        </w:rPr>
        <w:t xml:space="preserve"> import </w:t>
      </w:r>
      <w:proofErr w:type="spellStart"/>
      <w:r>
        <w:rPr>
          <w:rFonts w:ascii="Courier New" w:eastAsia="Courier New" w:hAnsi="Courier New" w:cs="Courier New"/>
          <w:color w:val="E0E0E0"/>
          <w:sz w:val="20"/>
          <w:szCs w:val="20"/>
        </w:rPr>
        <w:t>SessionManager</w:t>
      </w:r>
      <w:proofErr w:type="spellEnd"/>
    </w:p>
    <w:p w14:paraId="03D64FEB"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session = </w:t>
      </w:r>
      <w:proofErr w:type="spellStart"/>
      <w:r>
        <w:rPr>
          <w:rFonts w:ascii="Courier New" w:eastAsia="Courier New" w:hAnsi="Courier New" w:cs="Courier New"/>
          <w:color w:val="E0E0E0"/>
          <w:sz w:val="20"/>
          <w:szCs w:val="20"/>
        </w:rPr>
        <w:t>SessionManager.from_yaml</w:t>
      </w:r>
      <w:proofErr w:type="spellEnd"/>
      <w:r>
        <w:rPr>
          <w:rFonts w:ascii="Courier New" w:eastAsia="Courier New" w:hAnsi="Courier New" w:cs="Courier New"/>
          <w:color w:val="E0E0E0"/>
          <w:sz w:val="20"/>
          <w:szCs w:val="20"/>
        </w:rPr>
        <w:t>('</w:t>
      </w:r>
      <w:proofErr w:type="spellStart"/>
      <w:proofErr w:type="gramStart"/>
      <w:r>
        <w:rPr>
          <w:rFonts w:ascii="Courier New" w:eastAsia="Courier New" w:hAnsi="Courier New" w:cs="Courier New"/>
          <w:color w:val="E0E0E0"/>
          <w:sz w:val="20"/>
          <w:szCs w:val="20"/>
        </w:rPr>
        <w:t>celest.yaml</w:t>
      </w:r>
      <w:proofErr w:type="spellEnd"/>
      <w:proofErr w:type="gramEnd"/>
      <w:r>
        <w:rPr>
          <w:rFonts w:ascii="Courier New" w:eastAsia="Courier New" w:hAnsi="Courier New" w:cs="Courier New"/>
          <w:color w:val="E0E0E0"/>
          <w:sz w:val="20"/>
          <w:szCs w:val="20"/>
        </w:rPr>
        <w:t>')</w:t>
      </w:r>
    </w:p>
    <w:p w14:paraId="4FC4A9E9"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result = await </w:t>
      </w:r>
      <w:proofErr w:type="spellStart"/>
      <w:proofErr w:type="gramStart"/>
      <w:r>
        <w:rPr>
          <w:rFonts w:ascii="Courier New" w:eastAsia="Courier New" w:hAnsi="Courier New" w:cs="Courier New"/>
          <w:color w:val="E0E0E0"/>
          <w:sz w:val="20"/>
          <w:szCs w:val="20"/>
        </w:rPr>
        <w:t>session.run</w:t>
      </w:r>
      <w:proofErr w:type="spellEnd"/>
      <w:r>
        <w:rPr>
          <w:rFonts w:ascii="Courier New" w:eastAsia="Courier New" w:hAnsi="Courier New" w:cs="Courier New"/>
          <w:color w:val="E0E0E0"/>
          <w:sz w:val="20"/>
          <w:szCs w:val="20"/>
        </w:rPr>
        <w:t>(</w:t>
      </w:r>
      <w:proofErr w:type="gramEnd"/>
      <w:r>
        <w:rPr>
          <w:rFonts w:ascii="Courier New" w:eastAsia="Courier New" w:hAnsi="Courier New" w:cs="Courier New"/>
          <w:color w:val="E0E0E0"/>
          <w:sz w:val="20"/>
          <w:szCs w:val="20"/>
        </w:rPr>
        <w:t>'Your task here')</w:t>
      </w:r>
    </w:p>
    <w:p w14:paraId="46B72AAF" w14:textId="77777777" w:rsidR="001A6DAE" w:rsidRDefault="001A6DAE">
      <w:pPr>
        <w:spacing w:before="100"/>
      </w:pPr>
    </w:p>
    <w:p w14:paraId="7BED49A5" w14:textId="77777777" w:rsidR="001A6DAE" w:rsidRDefault="00000000">
      <w:pPr>
        <w:pStyle w:val="Heading2"/>
      </w:pPr>
      <w:r>
        <w:t xml:space="preserve">4.5 </w:t>
      </w:r>
      <w:proofErr w:type="gramStart"/>
      <w:r>
        <w:t>Multi-Agent</w:t>
      </w:r>
      <w:proofErr w:type="gramEnd"/>
    </w:p>
    <w:p w14:paraId="592F497C" w14:textId="77777777" w:rsidR="001A6DAE" w:rsidRDefault="001A6DAE">
      <w:pPr>
        <w:spacing w:before="80"/>
      </w:pPr>
    </w:p>
    <w:p w14:paraId="0622EE58"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from </w:t>
      </w:r>
      <w:proofErr w:type="spellStart"/>
      <w:proofErr w:type="gramStart"/>
      <w:r>
        <w:rPr>
          <w:rFonts w:ascii="Courier New" w:eastAsia="Courier New" w:hAnsi="Courier New" w:cs="Courier New"/>
          <w:color w:val="E0E0E0"/>
          <w:sz w:val="20"/>
          <w:szCs w:val="20"/>
        </w:rPr>
        <w:t>celest.multi</w:t>
      </w:r>
      <w:proofErr w:type="spellEnd"/>
      <w:proofErr w:type="gramEnd"/>
      <w:r>
        <w:rPr>
          <w:rFonts w:ascii="Courier New" w:eastAsia="Courier New" w:hAnsi="Courier New" w:cs="Courier New"/>
          <w:color w:val="E0E0E0"/>
          <w:sz w:val="20"/>
          <w:szCs w:val="20"/>
        </w:rPr>
        <w:t xml:space="preserve"> import </w:t>
      </w:r>
      <w:proofErr w:type="spellStart"/>
      <w:r>
        <w:rPr>
          <w:rFonts w:ascii="Courier New" w:eastAsia="Courier New" w:hAnsi="Courier New" w:cs="Courier New"/>
          <w:color w:val="E0E0E0"/>
          <w:sz w:val="20"/>
          <w:szCs w:val="20"/>
        </w:rPr>
        <w:t>AgentBus</w:t>
      </w:r>
      <w:proofErr w:type="spellEnd"/>
    </w:p>
    <w:p w14:paraId="051E66B6" w14:textId="77777777" w:rsidR="001A6DAE" w:rsidRDefault="001A6DAE">
      <w:pPr>
        <w:pBdr>
          <w:left w:val="single" w:sz="12" w:space="0" w:color="E94560"/>
        </w:pBdr>
        <w:shd w:val="clear" w:color="auto" w:fill="1A1A2E"/>
        <w:spacing w:before="80" w:after="80"/>
        <w:ind w:left="360"/>
      </w:pPr>
    </w:p>
    <w:p w14:paraId="7A570531"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bus = </w:t>
      </w:r>
      <w:proofErr w:type="spellStart"/>
      <w:proofErr w:type="gramStart"/>
      <w:r>
        <w:rPr>
          <w:rFonts w:ascii="Courier New" w:eastAsia="Courier New" w:hAnsi="Courier New" w:cs="Courier New"/>
          <w:color w:val="E0E0E0"/>
          <w:sz w:val="20"/>
          <w:szCs w:val="20"/>
        </w:rPr>
        <w:t>AgentBus</w:t>
      </w:r>
      <w:proofErr w:type="spellEnd"/>
      <w:r>
        <w:rPr>
          <w:rFonts w:ascii="Courier New" w:eastAsia="Courier New" w:hAnsi="Courier New" w:cs="Courier New"/>
          <w:color w:val="E0E0E0"/>
          <w:sz w:val="20"/>
          <w:szCs w:val="20"/>
        </w:rPr>
        <w:t>(</w:t>
      </w:r>
      <w:proofErr w:type="gramEnd"/>
      <w:r>
        <w:rPr>
          <w:rFonts w:ascii="Courier New" w:eastAsia="Courier New" w:hAnsi="Courier New" w:cs="Courier New"/>
          <w:color w:val="E0E0E0"/>
          <w:sz w:val="20"/>
          <w:szCs w:val="20"/>
        </w:rPr>
        <w:t>)</w:t>
      </w:r>
    </w:p>
    <w:p w14:paraId="776F2807"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researcher = </w:t>
      </w:r>
      <w:proofErr w:type="spellStart"/>
      <w:proofErr w:type="gramStart"/>
      <w:r>
        <w:rPr>
          <w:rFonts w:ascii="Courier New" w:eastAsia="Courier New" w:hAnsi="Courier New" w:cs="Courier New"/>
          <w:color w:val="E0E0E0"/>
          <w:sz w:val="20"/>
          <w:szCs w:val="20"/>
        </w:rPr>
        <w:t>SessionManager</w:t>
      </w:r>
      <w:proofErr w:type="spellEnd"/>
      <w:r>
        <w:rPr>
          <w:rFonts w:ascii="Courier New" w:eastAsia="Courier New" w:hAnsi="Courier New" w:cs="Courier New"/>
          <w:color w:val="E0E0E0"/>
          <w:sz w:val="20"/>
          <w:szCs w:val="20"/>
        </w:rPr>
        <w:t>(</w:t>
      </w:r>
      <w:proofErr w:type="gramEnd"/>
      <w:r>
        <w:rPr>
          <w:rFonts w:ascii="Courier New" w:eastAsia="Courier New" w:hAnsi="Courier New" w:cs="Courier New"/>
          <w:color w:val="E0E0E0"/>
          <w:sz w:val="20"/>
          <w:szCs w:val="20"/>
        </w:rPr>
        <w:t>config=</w:t>
      </w:r>
      <w:proofErr w:type="spellStart"/>
      <w:r>
        <w:rPr>
          <w:rFonts w:ascii="Courier New" w:eastAsia="Courier New" w:hAnsi="Courier New" w:cs="Courier New"/>
          <w:color w:val="E0E0E0"/>
          <w:sz w:val="20"/>
          <w:szCs w:val="20"/>
        </w:rPr>
        <w:t>research_config</w:t>
      </w:r>
      <w:proofErr w:type="spellEnd"/>
      <w:r>
        <w:rPr>
          <w:rFonts w:ascii="Courier New" w:eastAsia="Courier New" w:hAnsi="Courier New" w:cs="Courier New"/>
          <w:color w:val="E0E0E0"/>
          <w:sz w:val="20"/>
          <w:szCs w:val="20"/>
        </w:rPr>
        <w:t>, provider=provider, bus=bus)</w:t>
      </w:r>
    </w:p>
    <w:p w14:paraId="7E5F7EDD"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writer = </w:t>
      </w:r>
      <w:proofErr w:type="spellStart"/>
      <w:proofErr w:type="gramStart"/>
      <w:r>
        <w:rPr>
          <w:rFonts w:ascii="Courier New" w:eastAsia="Courier New" w:hAnsi="Courier New" w:cs="Courier New"/>
          <w:color w:val="E0E0E0"/>
          <w:sz w:val="20"/>
          <w:szCs w:val="20"/>
        </w:rPr>
        <w:t>SessionManager</w:t>
      </w:r>
      <w:proofErr w:type="spellEnd"/>
      <w:r>
        <w:rPr>
          <w:rFonts w:ascii="Courier New" w:eastAsia="Courier New" w:hAnsi="Courier New" w:cs="Courier New"/>
          <w:color w:val="E0E0E0"/>
          <w:sz w:val="20"/>
          <w:szCs w:val="20"/>
        </w:rPr>
        <w:t>(</w:t>
      </w:r>
      <w:proofErr w:type="gramEnd"/>
      <w:r>
        <w:rPr>
          <w:rFonts w:ascii="Courier New" w:eastAsia="Courier New" w:hAnsi="Courier New" w:cs="Courier New"/>
          <w:color w:val="E0E0E0"/>
          <w:sz w:val="20"/>
          <w:szCs w:val="20"/>
        </w:rPr>
        <w:t>config=</w:t>
      </w:r>
      <w:proofErr w:type="spellStart"/>
      <w:r>
        <w:rPr>
          <w:rFonts w:ascii="Courier New" w:eastAsia="Courier New" w:hAnsi="Courier New" w:cs="Courier New"/>
          <w:color w:val="E0E0E0"/>
          <w:sz w:val="20"/>
          <w:szCs w:val="20"/>
        </w:rPr>
        <w:t>write_config</w:t>
      </w:r>
      <w:proofErr w:type="spellEnd"/>
      <w:r>
        <w:rPr>
          <w:rFonts w:ascii="Courier New" w:eastAsia="Courier New" w:hAnsi="Courier New" w:cs="Courier New"/>
          <w:color w:val="E0E0E0"/>
          <w:sz w:val="20"/>
          <w:szCs w:val="20"/>
        </w:rPr>
        <w:t>, provider=provider, bus=bus)</w:t>
      </w:r>
    </w:p>
    <w:p w14:paraId="3092DAE6" w14:textId="77777777" w:rsidR="001A6DAE" w:rsidRDefault="001A6DAE">
      <w:pPr>
        <w:pBdr>
          <w:left w:val="single" w:sz="12" w:space="0" w:color="E94560"/>
        </w:pBdr>
        <w:shd w:val="clear" w:color="auto" w:fill="1A1A2E"/>
        <w:spacing w:before="80" w:after="80"/>
        <w:ind w:left="360"/>
      </w:pPr>
    </w:p>
    <w:p w14:paraId="0CE471B7"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Researcher delegates to writer automatically via bus</w:t>
      </w:r>
    </w:p>
    <w:p w14:paraId="32EB29E3"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result = await </w:t>
      </w:r>
      <w:proofErr w:type="spellStart"/>
      <w:proofErr w:type="gramStart"/>
      <w:r>
        <w:rPr>
          <w:rFonts w:ascii="Courier New" w:eastAsia="Courier New" w:hAnsi="Courier New" w:cs="Courier New"/>
          <w:color w:val="E0E0E0"/>
          <w:sz w:val="20"/>
          <w:szCs w:val="20"/>
        </w:rPr>
        <w:t>researcher.run</w:t>
      </w:r>
      <w:proofErr w:type="spellEnd"/>
      <w:r>
        <w:rPr>
          <w:rFonts w:ascii="Courier New" w:eastAsia="Courier New" w:hAnsi="Courier New" w:cs="Courier New"/>
          <w:color w:val="E0E0E0"/>
          <w:sz w:val="20"/>
          <w:szCs w:val="20"/>
        </w:rPr>
        <w:t>(</w:t>
      </w:r>
      <w:proofErr w:type="gramEnd"/>
      <w:r>
        <w:rPr>
          <w:rFonts w:ascii="Courier New" w:eastAsia="Courier New" w:hAnsi="Courier New" w:cs="Courier New"/>
          <w:color w:val="E0E0E0"/>
          <w:sz w:val="20"/>
          <w:szCs w:val="20"/>
        </w:rPr>
        <w:t>'Research and write a report on AI trends')</w:t>
      </w:r>
    </w:p>
    <w:p w14:paraId="02B2A9FB" w14:textId="77777777" w:rsidR="001A6DAE" w:rsidRDefault="001A6DAE">
      <w:pPr>
        <w:spacing w:before="200"/>
      </w:pPr>
    </w:p>
    <w:p w14:paraId="1B2FC4B9" w14:textId="77777777" w:rsidR="001A6DAE" w:rsidRDefault="00000000">
      <w:pPr>
        <w:pStyle w:val="Heading1"/>
      </w:pPr>
      <w:r>
        <w:t>5. Competitive Positioning</w:t>
      </w:r>
    </w:p>
    <w:p w14:paraId="129AAC14" w14:textId="77777777" w:rsidR="001A6DAE" w:rsidRDefault="001A6DAE">
      <w:pPr>
        <w:pBdr>
          <w:bottom w:val="single" w:sz="4" w:space="0" w:color="CCCCDD"/>
        </w:pBdr>
        <w:spacing w:before="200" w:after="200"/>
      </w:pPr>
    </w:p>
    <w:p w14:paraId="52C82E97" w14:textId="77777777" w:rsidR="001A6DAE" w:rsidRDefault="00000000">
      <w:pPr>
        <w:spacing w:before="80" w:after="120"/>
      </w:pPr>
      <w:r>
        <w:t xml:space="preserve">Celest is positioned as the production-ready alternative to existing frameworks — lighter than </w:t>
      </w:r>
      <w:proofErr w:type="spellStart"/>
      <w:r>
        <w:t>LangChain</w:t>
      </w:r>
      <w:proofErr w:type="spellEnd"/>
      <w:r>
        <w:t>, more structured than raw API calls, with built-in guardrails that others treat as optional.</w:t>
      </w:r>
    </w:p>
    <w:p w14:paraId="64B040F4" w14:textId="77777777" w:rsidR="001A6DAE" w:rsidRDefault="001A6DAE">
      <w:pPr>
        <w:spacing w:before="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199"/>
        <w:gridCol w:w="1790"/>
        <w:gridCol w:w="1790"/>
        <w:gridCol w:w="1790"/>
        <w:gridCol w:w="1791"/>
      </w:tblGrid>
      <w:tr w:rsidR="001A6DAE" w14:paraId="21A94B39" w14:textId="77777777">
        <w:tblPrEx>
          <w:tblCellMar>
            <w:top w:w="0" w:type="dxa"/>
            <w:bottom w:w="0" w:type="dxa"/>
          </w:tblCellMar>
        </w:tblPrEx>
        <w:trPr>
          <w:tblHeader/>
        </w:trPr>
        <w:tc>
          <w:tcPr>
            <w:tcW w:w="2200" w:type="dxa"/>
            <w:tcBorders>
              <w:top w:val="single" w:sz="1" w:space="0" w:color="CCCCDD"/>
              <w:left w:val="single" w:sz="1" w:space="0" w:color="CCCCDD"/>
              <w:bottom w:val="single" w:sz="1" w:space="0" w:color="CCCCDD"/>
              <w:right w:val="single" w:sz="1" w:space="0" w:color="CCCCDD"/>
            </w:tcBorders>
            <w:shd w:val="clear" w:color="auto" w:fill="1A1A2E"/>
            <w:tcMar>
              <w:top w:w="100" w:type="dxa"/>
              <w:left w:w="100" w:type="dxa"/>
              <w:bottom w:w="100" w:type="dxa"/>
              <w:right w:w="100" w:type="dxa"/>
            </w:tcMar>
          </w:tcPr>
          <w:p w14:paraId="58B8B245" w14:textId="77777777" w:rsidR="001A6DAE" w:rsidRDefault="00000000">
            <w:pPr>
              <w:jc w:val="center"/>
            </w:pPr>
            <w:r>
              <w:rPr>
                <w:b/>
                <w:bCs/>
                <w:color w:val="FFFFFF"/>
                <w:sz w:val="18"/>
                <w:szCs w:val="18"/>
              </w:rPr>
              <w:t>Feature</w:t>
            </w:r>
          </w:p>
        </w:tc>
        <w:tc>
          <w:tcPr>
            <w:tcW w:w="1790" w:type="dxa"/>
            <w:tcBorders>
              <w:top w:val="single" w:sz="1" w:space="0" w:color="CCCCDD"/>
              <w:left w:val="single" w:sz="1" w:space="0" w:color="CCCCDD"/>
              <w:bottom w:val="single" w:sz="1" w:space="0" w:color="CCCCDD"/>
              <w:right w:val="single" w:sz="1" w:space="0" w:color="CCCCDD"/>
            </w:tcBorders>
            <w:shd w:val="clear" w:color="auto" w:fill="1A1A2E"/>
            <w:tcMar>
              <w:top w:w="100" w:type="dxa"/>
              <w:left w:w="100" w:type="dxa"/>
              <w:bottom w:w="100" w:type="dxa"/>
              <w:right w:w="100" w:type="dxa"/>
            </w:tcMar>
          </w:tcPr>
          <w:p w14:paraId="409BF4E8" w14:textId="77777777" w:rsidR="001A6DAE" w:rsidRDefault="00000000">
            <w:pPr>
              <w:jc w:val="center"/>
            </w:pPr>
            <w:r>
              <w:rPr>
                <w:b/>
                <w:bCs/>
                <w:color w:val="FFFFFF"/>
                <w:sz w:val="18"/>
                <w:szCs w:val="18"/>
              </w:rPr>
              <w:t>Celest</w:t>
            </w:r>
          </w:p>
        </w:tc>
        <w:tc>
          <w:tcPr>
            <w:tcW w:w="1790" w:type="dxa"/>
            <w:tcBorders>
              <w:top w:val="single" w:sz="1" w:space="0" w:color="CCCCDD"/>
              <w:left w:val="single" w:sz="1" w:space="0" w:color="CCCCDD"/>
              <w:bottom w:val="single" w:sz="1" w:space="0" w:color="CCCCDD"/>
              <w:right w:val="single" w:sz="1" w:space="0" w:color="CCCCDD"/>
            </w:tcBorders>
            <w:shd w:val="clear" w:color="auto" w:fill="1A1A2E"/>
            <w:tcMar>
              <w:top w:w="100" w:type="dxa"/>
              <w:left w:w="100" w:type="dxa"/>
              <w:bottom w:w="100" w:type="dxa"/>
              <w:right w:w="100" w:type="dxa"/>
            </w:tcMar>
          </w:tcPr>
          <w:p w14:paraId="3A0F3B14" w14:textId="77777777" w:rsidR="001A6DAE" w:rsidRDefault="00000000">
            <w:pPr>
              <w:jc w:val="center"/>
            </w:pPr>
            <w:proofErr w:type="spellStart"/>
            <w:r>
              <w:rPr>
                <w:b/>
                <w:bCs/>
                <w:color w:val="FFFFFF"/>
                <w:sz w:val="18"/>
                <w:szCs w:val="18"/>
              </w:rPr>
              <w:t>LangChain</w:t>
            </w:r>
            <w:proofErr w:type="spellEnd"/>
          </w:p>
        </w:tc>
        <w:tc>
          <w:tcPr>
            <w:tcW w:w="1790" w:type="dxa"/>
            <w:tcBorders>
              <w:top w:val="single" w:sz="1" w:space="0" w:color="CCCCDD"/>
              <w:left w:val="single" w:sz="1" w:space="0" w:color="CCCCDD"/>
              <w:bottom w:val="single" w:sz="1" w:space="0" w:color="CCCCDD"/>
              <w:right w:val="single" w:sz="1" w:space="0" w:color="CCCCDD"/>
            </w:tcBorders>
            <w:shd w:val="clear" w:color="auto" w:fill="1A1A2E"/>
            <w:tcMar>
              <w:top w:w="100" w:type="dxa"/>
              <w:left w:w="100" w:type="dxa"/>
              <w:bottom w:w="100" w:type="dxa"/>
              <w:right w:w="100" w:type="dxa"/>
            </w:tcMar>
          </w:tcPr>
          <w:p w14:paraId="755A3D16" w14:textId="77777777" w:rsidR="001A6DAE" w:rsidRDefault="00000000">
            <w:pPr>
              <w:jc w:val="center"/>
            </w:pPr>
            <w:proofErr w:type="spellStart"/>
            <w:r>
              <w:rPr>
                <w:b/>
                <w:bCs/>
                <w:color w:val="FFFFFF"/>
                <w:sz w:val="18"/>
                <w:szCs w:val="18"/>
              </w:rPr>
              <w:t>CrewAI</w:t>
            </w:r>
            <w:proofErr w:type="spellEnd"/>
          </w:p>
        </w:tc>
        <w:tc>
          <w:tcPr>
            <w:tcW w:w="1791" w:type="dxa"/>
            <w:tcBorders>
              <w:top w:val="single" w:sz="1" w:space="0" w:color="CCCCDD"/>
              <w:left w:val="single" w:sz="1" w:space="0" w:color="CCCCDD"/>
              <w:bottom w:val="single" w:sz="1" w:space="0" w:color="CCCCDD"/>
              <w:right w:val="single" w:sz="1" w:space="0" w:color="CCCCDD"/>
            </w:tcBorders>
            <w:shd w:val="clear" w:color="auto" w:fill="1A1A2E"/>
            <w:tcMar>
              <w:top w:w="100" w:type="dxa"/>
              <w:left w:w="100" w:type="dxa"/>
              <w:bottom w:w="100" w:type="dxa"/>
              <w:right w:w="100" w:type="dxa"/>
            </w:tcMar>
          </w:tcPr>
          <w:p w14:paraId="21E6787E" w14:textId="77777777" w:rsidR="001A6DAE" w:rsidRDefault="00000000">
            <w:pPr>
              <w:jc w:val="center"/>
            </w:pPr>
            <w:proofErr w:type="spellStart"/>
            <w:r>
              <w:rPr>
                <w:b/>
                <w:bCs/>
                <w:color w:val="FFFFFF"/>
                <w:sz w:val="18"/>
                <w:szCs w:val="18"/>
              </w:rPr>
              <w:t>LlamaIndex</w:t>
            </w:r>
            <w:proofErr w:type="spellEnd"/>
          </w:p>
        </w:tc>
      </w:tr>
      <w:tr w:rsidR="001A6DAE" w14:paraId="2E5B6B60" w14:textId="77777777">
        <w:tblPrEx>
          <w:tblCellMar>
            <w:top w:w="0" w:type="dxa"/>
            <w:bottom w:w="0" w:type="dxa"/>
          </w:tblCellMar>
        </w:tblPrEx>
        <w:tc>
          <w:tcPr>
            <w:tcW w:w="220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00" w:type="dxa"/>
              <w:bottom w:w="80" w:type="dxa"/>
              <w:right w:w="100" w:type="dxa"/>
            </w:tcMar>
          </w:tcPr>
          <w:p w14:paraId="76B78E30" w14:textId="77777777" w:rsidR="001A6DAE" w:rsidRDefault="00000000">
            <w:proofErr w:type="spellStart"/>
            <w:r>
              <w:rPr>
                <w:b/>
                <w:bCs/>
                <w:sz w:val="18"/>
                <w:szCs w:val="18"/>
              </w:rPr>
              <w:t>ReAct</w:t>
            </w:r>
            <w:proofErr w:type="spellEnd"/>
            <w:r>
              <w:rPr>
                <w:b/>
                <w:bCs/>
                <w:sz w:val="18"/>
                <w:szCs w:val="18"/>
              </w:rPr>
              <w:t xml:space="preserve"> Loop</w:t>
            </w:r>
          </w:p>
        </w:tc>
        <w:tc>
          <w:tcPr>
            <w:tcW w:w="179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00" w:type="dxa"/>
              <w:bottom w:w="80" w:type="dxa"/>
              <w:right w:w="100" w:type="dxa"/>
            </w:tcMar>
          </w:tcPr>
          <w:p w14:paraId="7AD6C863" w14:textId="77777777" w:rsidR="001A6DAE" w:rsidRDefault="00000000">
            <w:pPr>
              <w:jc w:val="center"/>
            </w:pPr>
            <w:r>
              <w:rPr>
                <w:color w:val="1A7A4A"/>
                <w:sz w:val="18"/>
                <w:szCs w:val="18"/>
              </w:rPr>
              <w:t>✅ Native</w:t>
            </w:r>
          </w:p>
        </w:tc>
        <w:tc>
          <w:tcPr>
            <w:tcW w:w="179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00" w:type="dxa"/>
              <w:bottom w:w="80" w:type="dxa"/>
              <w:right w:w="100" w:type="dxa"/>
            </w:tcMar>
          </w:tcPr>
          <w:p w14:paraId="1CD26F09" w14:textId="77777777" w:rsidR="001A6DAE" w:rsidRDefault="00000000">
            <w:pPr>
              <w:jc w:val="center"/>
            </w:pPr>
            <w:r>
              <w:rPr>
                <w:color w:val="1A7A4A"/>
                <w:sz w:val="18"/>
                <w:szCs w:val="18"/>
              </w:rPr>
              <w:t>✅ Via agents</w:t>
            </w:r>
          </w:p>
        </w:tc>
        <w:tc>
          <w:tcPr>
            <w:tcW w:w="179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00" w:type="dxa"/>
              <w:bottom w:w="80" w:type="dxa"/>
              <w:right w:w="100" w:type="dxa"/>
            </w:tcMar>
          </w:tcPr>
          <w:p w14:paraId="4FFA637E" w14:textId="77777777" w:rsidR="001A6DAE" w:rsidRDefault="00000000">
            <w:pPr>
              <w:jc w:val="center"/>
            </w:pPr>
            <w:r>
              <w:rPr>
                <w:color w:val="1A7A4A"/>
                <w:sz w:val="18"/>
                <w:szCs w:val="18"/>
              </w:rPr>
              <w:t>✅ Via tasks</w:t>
            </w:r>
          </w:p>
        </w:tc>
        <w:tc>
          <w:tcPr>
            <w:tcW w:w="1791" w:type="dxa"/>
            <w:tcBorders>
              <w:top w:val="single" w:sz="1" w:space="0" w:color="CCCCDD"/>
              <w:left w:val="single" w:sz="1" w:space="0" w:color="CCCCDD"/>
              <w:bottom w:val="single" w:sz="1" w:space="0" w:color="CCCCDD"/>
              <w:right w:val="single" w:sz="1" w:space="0" w:color="CCCCDD"/>
            </w:tcBorders>
            <w:shd w:val="clear" w:color="auto" w:fill="FFFFFF"/>
            <w:tcMar>
              <w:top w:w="80" w:type="dxa"/>
              <w:left w:w="100" w:type="dxa"/>
              <w:bottom w:w="80" w:type="dxa"/>
              <w:right w:w="100" w:type="dxa"/>
            </w:tcMar>
          </w:tcPr>
          <w:p w14:paraId="53C7AD97" w14:textId="77777777" w:rsidR="001A6DAE" w:rsidRDefault="00000000">
            <w:pPr>
              <w:jc w:val="center"/>
            </w:pPr>
            <w:r>
              <w:rPr>
                <w:color w:val="E67E22"/>
                <w:sz w:val="18"/>
                <w:szCs w:val="18"/>
              </w:rPr>
              <w:t>⚠️ Partial</w:t>
            </w:r>
          </w:p>
        </w:tc>
      </w:tr>
      <w:tr w:rsidR="001A6DAE" w14:paraId="27D8E54F" w14:textId="77777777">
        <w:tblPrEx>
          <w:tblCellMar>
            <w:top w:w="0" w:type="dxa"/>
            <w:bottom w:w="0" w:type="dxa"/>
          </w:tblCellMar>
        </w:tblPrEx>
        <w:tc>
          <w:tcPr>
            <w:tcW w:w="220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00" w:type="dxa"/>
              <w:bottom w:w="80" w:type="dxa"/>
              <w:right w:w="100" w:type="dxa"/>
            </w:tcMar>
          </w:tcPr>
          <w:p w14:paraId="0432FC79" w14:textId="77777777" w:rsidR="001A6DAE" w:rsidRDefault="00000000">
            <w:r>
              <w:rPr>
                <w:b/>
                <w:bCs/>
                <w:sz w:val="18"/>
                <w:szCs w:val="18"/>
              </w:rPr>
              <w:t>Multi-LLM</w:t>
            </w:r>
          </w:p>
        </w:tc>
        <w:tc>
          <w:tcPr>
            <w:tcW w:w="179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00" w:type="dxa"/>
              <w:bottom w:w="80" w:type="dxa"/>
              <w:right w:w="100" w:type="dxa"/>
            </w:tcMar>
          </w:tcPr>
          <w:p w14:paraId="330C6315" w14:textId="77777777" w:rsidR="001A6DAE" w:rsidRDefault="00000000">
            <w:pPr>
              <w:jc w:val="center"/>
            </w:pPr>
            <w:r>
              <w:rPr>
                <w:color w:val="1A7A4A"/>
                <w:sz w:val="18"/>
                <w:szCs w:val="18"/>
              </w:rPr>
              <w:t>✅ Provider Adapter</w:t>
            </w:r>
          </w:p>
        </w:tc>
        <w:tc>
          <w:tcPr>
            <w:tcW w:w="179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00" w:type="dxa"/>
              <w:bottom w:w="80" w:type="dxa"/>
              <w:right w:w="100" w:type="dxa"/>
            </w:tcMar>
          </w:tcPr>
          <w:p w14:paraId="7D41EE26" w14:textId="77777777" w:rsidR="001A6DAE" w:rsidRDefault="00000000">
            <w:pPr>
              <w:jc w:val="center"/>
            </w:pPr>
            <w:r>
              <w:rPr>
                <w:color w:val="1A7A4A"/>
                <w:sz w:val="18"/>
                <w:szCs w:val="18"/>
              </w:rPr>
              <w:t>✅ Yes</w:t>
            </w:r>
          </w:p>
        </w:tc>
        <w:tc>
          <w:tcPr>
            <w:tcW w:w="179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00" w:type="dxa"/>
              <w:bottom w:w="80" w:type="dxa"/>
              <w:right w:w="100" w:type="dxa"/>
            </w:tcMar>
          </w:tcPr>
          <w:p w14:paraId="655A199E" w14:textId="77777777" w:rsidR="001A6DAE" w:rsidRDefault="00000000">
            <w:pPr>
              <w:jc w:val="center"/>
            </w:pPr>
            <w:r>
              <w:rPr>
                <w:color w:val="1A7A4A"/>
                <w:sz w:val="18"/>
                <w:szCs w:val="18"/>
              </w:rPr>
              <w:t>✅ Yes</w:t>
            </w:r>
          </w:p>
        </w:tc>
        <w:tc>
          <w:tcPr>
            <w:tcW w:w="1791" w:type="dxa"/>
            <w:tcBorders>
              <w:top w:val="single" w:sz="1" w:space="0" w:color="CCCCDD"/>
              <w:left w:val="single" w:sz="1" w:space="0" w:color="CCCCDD"/>
              <w:bottom w:val="single" w:sz="1" w:space="0" w:color="CCCCDD"/>
              <w:right w:val="single" w:sz="1" w:space="0" w:color="CCCCDD"/>
            </w:tcBorders>
            <w:shd w:val="clear" w:color="auto" w:fill="F4F4F8"/>
            <w:tcMar>
              <w:top w:w="80" w:type="dxa"/>
              <w:left w:w="100" w:type="dxa"/>
              <w:bottom w:w="80" w:type="dxa"/>
              <w:right w:w="100" w:type="dxa"/>
            </w:tcMar>
          </w:tcPr>
          <w:p w14:paraId="4C95BF4E" w14:textId="77777777" w:rsidR="001A6DAE" w:rsidRDefault="00000000">
            <w:pPr>
              <w:jc w:val="center"/>
            </w:pPr>
            <w:r>
              <w:rPr>
                <w:color w:val="1A7A4A"/>
                <w:sz w:val="18"/>
                <w:szCs w:val="18"/>
              </w:rPr>
              <w:t>✅ Yes</w:t>
            </w:r>
          </w:p>
        </w:tc>
      </w:tr>
      <w:tr w:rsidR="001A6DAE" w14:paraId="6994F16B" w14:textId="77777777">
        <w:tblPrEx>
          <w:tblCellMar>
            <w:top w:w="0" w:type="dxa"/>
            <w:bottom w:w="0" w:type="dxa"/>
          </w:tblCellMar>
        </w:tblPrEx>
        <w:tc>
          <w:tcPr>
            <w:tcW w:w="220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00" w:type="dxa"/>
              <w:bottom w:w="80" w:type="dxa"/>
              <w:right w:w="100" w:type="dxa"/>
            </w:tcMar>
          </w:tcPr>
          <w:p w14:paraId="46E1D699" w14:textId="77777777" w:rsidR="001A6DAE" w:rsidRDefault="00000000">
            <w:r>
              <w:rPr>
                <w:b/>
                <w:bCs/>
                <w:sz w:val="18"/>
                <w:szCs w:val="18"/>
              </w:rPr>
              <w:t>Multi-Agent</w:t>
            </w:r>
          </w:p>
        </w:tc>
        <w:tc>
          <w:tcPr>
            <w:tcW w:w="179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00" w:type="dxa"/>
              <w:bottom w:w="80" w:type="dxa"/>
              <w:right w:w="100" w:type="dxa"/>
            </w:tcMar>
          </w:tcPr>
          <w:p w14:paraId="60F28FAF" w14:textId="77777777" w:rsidR="001A6DAE" w:rsidRDefault="00000000">
            <w:pPr>
              <w:jc w:val="center"/>
            </w:pPr>
            <w:r>
              <w:rPr>
                <w:color w:val="1A7A4A"/>
                <w:sz w:val="18"/>
                <w:szCs w:val="18"/>
              </w:rPr>
              <w:t>✅ Native</w:t>
            </w:r>
          </w:p>
        </w:tc>
        <w:tc>
          <w:tcPr>
            <w:tcW w:w="179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00" w:type="dxa"/>
              <w:bottom w:w="80" w:type="dxa"/>
              <w:right w:w="100" w:type="dxa"/>
            </w:tcMar>
          </w:tcPr>
          <w:p w14:paraId="547F2030" w14:textId="77777777" w:rsidR="001A6DAE" w:rsidRDefault="00000000">
            <w:pPr>
              <w:jc w:val="center"/>
            </w:pPr>
            <w:r>
              <w:rPr>
                <w:color w:val="E67E22"/>
                <w:sz w:val="18"/>
                <w:szCs w:val="18"/>
              </w:rPr>
              <w:t>⚠️ Complex</w:t>
            </w:r>
          </w:p>
        </w:tc>
        <w:tc>
          <w:tcPr>
            <w:tcW w:w="179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00" w:type="dxa"/>
              <w:bottom w:w="80" w:type="dxa"/>
              <w:right w:w="100" w:type="dxa"/>
            </w:tcMar>
          </w:tcPr>
          <w:p w14:paraId="2C02B5B1" w14:textId="77777777" w:rsidR="001A6DAE" w:rsidRDefault="00000000">
            <w:pPr>
              <w:jc w:val="center"/>
            </w:pPr>
            <w:r>
              <w:rPr>
                <w:color w:val="1A7A4A"/>
                <w:sz w:val="18"/>
                <w:szCs w:val="18"/>
              </w:rPr>
              <w:t>✅ Native</w:t>
            </w:r>
          </w:p>
        </w:tc>
        <w:tc>
          <w:tcPr>
            <w:tcW w:w="1791" w:type="dxa"/>
            <w:tcBorders>
              <w:top w:val="single" w:sz="1" w:space="0" w:color="CCCCDD"/>
              <w:left w:val="single" w:sz="1" w:space="0" w:color="CCCCDD"/>
              <w:bottom w:val="single" w:sz="1" w:space="0" w:color="CCCCDD"/>
              <w:right w:val="single" w:sz="1" w:space="0" w:color="CCCCDD"/>
            </w:tcBorders>
            <w:shd w:val="clear" w:color="auto" w:fill="FFFFFF"/>
            <w:tcMar>
              <w:top w:w="80" w:type="dxa"/>
              <w:left w:w="100" w:type="dxa"/>
              <w:bottom w:w="80" w:type="dxa"/>
              <w:right w:w="100" w:type="dxa"/>
            </w:tcMar>
          </w:tcPr>
          <w:p w14:paraId="7F01227C" w14:textId="77777777" w:rsidR="001A6DAE" w:rsidRDefault="00000000">
            <w:pPr>
              <w:jc w:val="center"/>
            </w:pPr>
            <w:r>
              <w:rPr>
                <w:color w:val="C0392B"/>
                <w:sz w:val="18"/>
                <w:szCs w:val="18"/>
              </w:rPr>
              <w:t>❌ No</w:t>
            </w:r>
          </w:p>
        </w:tc>
      </w:tr>
      <w:tr w:rsidR="001A6DAE" w14:paraId="29A293DE" w14:textId="77777777">
        <w:tblPrEx>
          <w:tblCellMar>
            <w:top w:w="0" w:type="dxa"/>
            <w:bottom w:w="0" w:type="dxa"/>
          </w:tblCellMar>
        </w:tblPrEx>
        <w:tc>
          <w:tcPr>
            <w:tcW w:w="220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00" w:type="dxa"/>
              <w:bottom w:w="80" w:type="dxa"/>
              <w:right w:w="100" w:type="dxa"/>
            </w:tcMar>
          </w:tcPr>
          <w:p w14:paraId="11FE982D" w14:textId="77777777" w:rsidR="001A6DAE" w:rsidRDefault="00000000">
            <w:r>
              <w:rPr>
                <w:b/>
                <w:bCs/>
                <w:sz w:val="18"/>
                <w:szCs w:val="18"/>
              </w:rPr>
              <w:t>Streaming</w:t>
            </w:r>
          </w:p>
        </w:tc>
        <w:tc>
          <w:tcPr>
            <w:tcW w:w="179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00" w:type="dxa"/>
              <w:bottom w:w="80" w:type="dxa"/>
              <w:right w:w="100" w:type="dxa"/>
            </w:tcMar>
          </w:tcPr>
          <w:p w14:paraId="6F20A4F3" w14:textId="77777777" w:rsidR="001A6DAE" w:rsidRDefault="00000000">
            <w:pPr>
              <w:jc w:val="center"/>
            </w:pPr>
            <w:r>
              <w:rPr>
                <w:color w:val="1A7A4A"/>
                <w:sz w:val="18"/>
                <w:szCs w:val="18"/>
              </w:rPr>
              <w:t>✅ First-class</w:t>
            </w:r>
          </w:p>
        </w:tc>
        <w:tc>
          <w:tcPr>
            <w:tcW w:w="179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00" w:type="dxa"/>
              <w:bottom w:w="80" w:type="dxa"/>
              <w:right w:w="100" w:type="dxa"/>
            </w:tcMar>
          </w:tcPr>
          <w:p w14:paraId="5264FDBB" w14:textId="77777777" w:rsidR="001A6DAE" w:rsidRDefault="00000000">
            <w:pPr>
              <w:jc w:val="center"/>
            </w:pPr>
            <w:r>
              <w:rPr>
                <w:color w:val="1A7A4A"/>
                <w:sz w:val="18"/>
                <w:szCs w:val="18"/>
              </w:rPr>
              <w:t>✅ Yes</w:t>
            </w:r>
          </w:p>
        </w:tc>
        <w:tc>
          <w:tcPr>
            <w:tcW w:w="179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00" w:type="dxa"/>
              <w:bottom w:w="80" w:type="dxa"/>
              <w:right w:w="100" w:type="dxa"/>
            </w:tcMar>
          </w:tcPr>
          <w:p w14:paraId="0766C7BA" w14:textId="77777777" w:rsidR="001A6DAE" w:rsidRDefault="00000000">
            <w:pPr>
              <w:jc w:val="center"/>
            </w:pPr>
            <w:r>
              <w:rPr>
                <w:color w:val="E67E22"/>
                <w:sz w:val="18"/>
                <w:szCs w:val="18"/>
              </w:rPr>
              <w:t>⚠️ Limited</w:t>
            </w:r>
          </w:p>
        </w:tc>
        <w:tc>
          <w:tcPr>
            <w:tcW w:w="1791" w:type="dxa"/>
            <w:tcBorders>
              <w:top w:val="single" w:sz="1" w:space="0" w:color="CCCCDD"/>
              <w:left w:val="single" w:sz="1" w:space="0" w:color="CCCCDD"/>
              <w:bottom w:val="single" w:sz="1" w:space="0" w:color="CCCCDD"/>
              <w:right w:val="single" w:sz="1" w:space="0" w:color="CCCCDD"/>
            </w:tcBorders>
            <w:shd w:val="clear" w:color="auto" w:fill="F4F4F8"/>
            <w:tcMar>
              <w:top w:w="80" w:type="dxa"/>
              <w:left w:w="100" w:type="dxa"/>
              <w:bottom w:w="80" w:type="dxa"/>
              <w:right w:w="100" w:type="dxa"/>
            </w:tcMar>
          </w:tcPr>
          <w:p w14:paraId="0D08E76A" w14:textId="77777777" w:rsidR="001A6DAE" w:rsidRDefault="00000000">
            <w:pPr>
              <w:jc w:val="center"/>
            </w:pPr>
            <w:r>
              <w:rPr>
                <w:color w:val="1A7A4A"/>
                <w:sz w:val="18"/>
                <w:szCs w:val="18"/>
              </w:rPr>
              <w:t>✅ Yes</w:t>
            </w:r>
          </w:p>
        </w:tc>
      </w:tr>
      <w:tr w:rsidR="001A6DAE" w14:paraId="40DA67A6" w14:textId="77777777">
        <w:tblPrEx>
          <w:tblCellMar>
            <w:top w:w="0" w:type="dxa"/>
            <w:bottom w:w="0" w:type="dxa"/>
          </w:tblCellMar>
        </w:tblPrEx>
        <w:tc>
          <w:tcPr>
            <w:tcW w:w="220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00" w:type="dxa"/>
              <w:bottom w:w="80" w:type="dxa"/>
              <w:right w:w="100" w:type="dxa"/>
            </w:tcMar>
          </w:tcPr>
          <w:p w14:paraId="5D0F74A1" w14:textId="77777777" w:rsidR="001A6DAE" w:rsidRDefault="00000000">
            <w:r>
              <w:rPr>
                <w:b/>
                <w:bCs/>
                <w:sz w:val="18"/>
                <w:szCs w:val="18"/>
              </w:rPr>
              <w:t>Guardrails</w:t>
            </w:r>
          </w:p>
        </w:tc>
        <w:tc>
          <w:tcPr>
            <w:tcW w:w="179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00" w:type="dxa"/>
              <w:bottom w:w="80" w:type="dxa"/>
              <w:right w:w="100" w:type="dxa"/>
            </w:tcMar>
          </w:tcPr>
          <w:p w14:paraId="34FA1B2E" w14:textId="77777777" w:rsidR="001A6DAE" w:rsidRDefault="00000000">
            <w:pPr>
              <w:jc w:val="center"/>
            </w:pPr>
            <w:r>
              <w:rPr>
                <w:color w:val="1A7A4A"/>
                <w:sz w:val="18"/>
                <w:szCs w:val="18"/>
              </w:rPr>
              <w:t>✅ Built-in Firewall</w:t>
            </w:r>
          </w:p>
        </w:tc>
        <w:tc>
          <w:tcPr>
            <w:tcW w:w="179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00" w:type="dxa"/>
              <w:bottom w:w="80" w:type="dxa"/>
              <w:right w:w="100" w:type="dxa"/>
            </w:tcMar>
          </w:tcPr>
          <w:p w14:paraId="79F1939E" w14:textId="77777777" w:rsidR="001A6DAE" w:rsidRDefault="00000000">
            <w:pPr>
              <w:jc w:val="center"/>
            </w:pPr>
            <w:r>
              <w:rPr>
                <w:color w:val="E67E22"/>
                <w:sz w:val="18"/>
                <w:szCs w:val="18"/>
              </w:rPr>
              <w:t>⚠️ External</w:t>
            </w:r>
          </w:p>
        </w:tc>
        <w:tc>
          <w:tcPr>
            <w:tcW w:w="179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00" w:type="dxa"/>
              <w:bottom w:w="80" w:type="dxa"/>
              <w:right w:w="100" w:type="dxa"/>
            </w:tcMar>
          </w:tcPr>
          <w:p w14:paraId="43B9016B" w14:textId="77777777" w:rsidR="001A6DAE" w:rsidRDefault="00000000">
            <w:pPr>
              <w:jc w:val="center"/>
            </w:pPr>
            <w:r>
              <w:rPr>
                <w:color w:val="E67E22"/>
                <w:sz w:val="18"/>
                <w:szCs w:val="18"/>
              </w:rPr>
              <w:t>⚠️ External</w:t>
            </w:r>
          </w:p>
        </w:tc>
        <w:tc>
          <w:tcPr>
            <w:tcW w:w="1791" w:type="dxa"/>
            <w:tcBorders>
              <w:top w:val="single" w:sz="1" w:space="0" w:color="CCCCDD"/>
              <w:left w:val="single" w:sz="1" w:space="0" w:color="CCCCDD"/>
              <w:bottom w:val="single" w:sz="1" w:space="0" w:color="CCCCDD"/>
              <w:right w:val="single" w:sz="1" w:space="0" w:color="CCCCDD"/>
            </w:tcBorders>
            <w:shd w:val="clear" w:color="auto" w:fill="FFFFFF"/>
            <w:tcMar>
              <w:top w:w="80" w:type="dxa"/>
              <w:left w:w="100" w:type="dxa"/>
              <w:bottom w:w="80" w:type="dxa"/>
              <w:right w:w="100" w:type="dxa"/>
            </w:tcMar>
          </w:tcPr>
          <w:p w14:paraId="2B784ACD" w14:textId="77777777" w:rsidR="001A6DAE" w:rsidRDefault="00000000">
            <w:pPr>
              <w:jc w:val="center"/>
            </w:pPr>
            <w:r>
              <w:rPr>
                <w:color w:val="C0392B"/>
                <w:sz w:val="18"/>
                <w:szCs w:val="18"/>
              </w:rPr>
              <w:t>❌ No</w:t>
            </w:r>
          </w:p>
        </w:tc>
      </w:tr>
      <w:tr w:rsidR="001A6DAE" w14:paraId="6C8689F4" w14:textId="77777777">
        <w:tblPrEx>
          <w:tblCellMar>
            <w:top w:w="0" w:type="dxa"/>
            <w:bottom w:w="0" w:type="dxa"/>
          </w:tblCellMar>
        </w:tblPrEx>
        <w:tc>
          <w:tcPr>
            <w:tcW w:w="220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00" w:type="dxa"/>
              <w:bottom w:w="80" w:type="dxa"/>
              <w:right w:w="100" w:type="dxa"/>
            </w:tcMar>
          </w:tcPr>
          <w:p w14:paraId="15C72898" w14:textId="77777777" w:rsidR="001A6DAE" w:rsidRDefault="00000000">
            <w:r>
              <w:rPr>
                <w:b/>
                <w:bCs/>
                <w:sz w:val="18"/>
                <w:szCs w:val="18"/>
              </w:rPr>
              <w:t>Human-in-Loop</w:t>
            </w:r>
          </w:p>
        </w:tc>
        <w:tc>
          <w:tcPr>
            <w:tcW w:w="179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00" w:type="dxa"/>
              <w:bottom w:w="80" w:type="dxa"/>
              <w:right w:w="100" w:type="dxa"/>
            </w:tcMar>
          </w:tcPr>
          <w:p w14:paraId="146D082B" w14:textId="77777777" w:rsidR="001A6DAE" w:rsidRDefault="00000000">
            <w:pPr>
              <w:jc w:val="center"/>
            </w:pPr>
            <w:r>
              <w:rPr>
                <w:color w:val="1A7A4A"/>
                <w:sz w:val="18"/>
                <w:szCs w:val="18"/>
              </w:rPr>
              <w:t>✅ Native</w:t>
            </w:r>
          </w:p>
        </w:tc>
        <w:tc>
          <w:tcPr>
            <w:tcW w:w="179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00" w:type="dxa"/>
              <w:bottom w:w="80" w:type="dxa"/>
              <w:right w:w="100" w:type="dxa"/>
            </w:tcMar>
          </w:tcPr>
          <w:p w14:paraId="35DF0EE5" w14:textId="77777777" w:rsidR="001A6DAE" w:rsidRDefault="00000000">
            <w:pPr>
              <w:jc w:val="center"/>
            </w:pPr>
            <w:r>
              <w:rPr>
                <w:color w:val="1A7A4A"/>
                <w:sz w:val="18"/>
                <w:szCs w:val="18"/>
              </w:rPr>
              <w:t>✅ Yes</w:t>
            </w:r>
          </w:p>
        </w:tc>
        <w:tc>
          <w:tcPr>
            <w:tcW w:w="179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00" w:type="dxa"/>
              <w:bottom w:w="80" w:type="dxa"/>
              <w:right w:w="100" w:type="dxa"/>
            </w:tcMar>
          </w:tcPr>
          <w:p w14:paraId="494B46A6" w14:textId="77777777" w:rsidR="001A6DAE" w:rsidRDefault="00000000">
            <w:pPr>
              <w:jc w:val="center"/>
            </w:pPr>
            <w:r>
              <w:rPr>
                <w:color w:val="1A7A4A"/>
                <w:sz w:val="18"/>
                <w:szCs w:val="18"/>
              </w:rPr>
              <w:t>✅ Yes</w:t>
            </w:r>
          </w:p>
        </w:tc>
        <w:tc>
          <w:tcPr>
            <w:tcW w:w="1791" w:type="dxa"/>
            <w:tcBorders>
              <w:top w:val="single" w:sz="1" w:space="0" w:color="CCCCDD"/>
              <w:left w:val="single" w:sz="1" w:space="0" w:color="CCCCDD"/>
              <w:bottom w:val="single" w:sz="1" w:space="0" w:color="CCCCDD"/>
              <w:right w:val="single" w:sz="1" w:space="0" w:color="CCCCDD"/>
            </w:tcBorders>
            <w:shd w:val="clear" w:color="auto" w:fill="F4F4F8"/>
            <w:tcMar>
              <w:top w:w="80" w:type="dxa"/>
              <w:left w:w="100" w:type="dxa"/>
              <w:bottom w:w="80" w:type="dxa"/>
              <w:right w:w="100" w:type="dxa"/>
            </w:tcMar>
          </w:tcPr>
          <w:p w14:paraId="67E237E0" w14:textId="77777777" w:rsidR="001A6DAE" w:rsidRDefault="00000000">
            <w:pPr>
              <w:jc w:val="center"/>
            </w:pPr>
            <w:r>
              <w:rPr>
                <w:color w:val="C0392B"/>
                <w:sz w:val="18"/>
                <w:szCs w:val="18"/>
              </w:rPr>
              <w:t>❌ No</w:t>
            </w:r>
          </w:p>
        </w:tc>
      </w:tr>
      <w:tr w:rsidR="001A6DAE" w14:paraId="5C1C1D2A" w14:textId="77777777">
        <w:tblPrEx>
          <w:tblCellMar>
            <w:top w:w="0" w:type="dxa"/>
            <w:bottom w:w="0" w:type="dxa"/>
          </w:tblCellMar>
        </w:tblPrEx>
        <w:tc>
          <w:tcPr>
            <w:tcW w:w="220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00" w:type="dxa"/>
              <w:bottom w:w="80" w:type="dxa"/>
              <w:right w:w="100" w:type="dxa"/>
            </w:tcMar>
          </w:tcPr>
          <w:p w14:paraId="00673FF8" w14:textId="77777777" w:rsidR="001A6DAE" w:rsidRDefault="00000000">
            <w:r>
              <w:rPr>
                <w:b/>
                <w:bCs/>
                <w:sz w:val="18"/>
                <w:szCs w:val="18"/>
              </w:rPr>
              <w:t>Observability</w:t>
            </w:r>
          </w:p>
        </w:tc>
        <w:tc>
          <w:tcPr>
            <w:tcW w:w="179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00" w:type="dxa"/>
              <w:bottom w:w="80" w:type="dxa"/>
              <w:right w:w="100" w:type="dxa"/>
            </w:tcMar>
          </w:tcPr>
          <w:p w14:paraId="140DB6FB" w14:textId="77777777" w:rsidR="001A6DAE" w:rsidRDefault="00000000">
            <w:pPr>
              <w:jc w:val="center"/>
            </w:pPr>
            <w:r>
              <w:rPr>
                <w:color w:val="1A7A4A"/>
                <w:sz w:val="18"/>
                <w:szCs w:val="18"/>
              </w:rPr>
              <w:t xml:space="preserve">✅ </w:t>
            </w:r>
            <w:proofErr w:type="spellStart"/>
            <w:r>
              <w:rPr>
                <w:color w:val="1A7A4A"/>
                <w:sz w:val="18"/>
                <w:szCs w:val="18"/>
              </w:rPr>
              <w:t>OpenTelemetry</w:t>
            </w:r>
            <w:proofErr w:type="spellEnd"/>
          </w:p>
        </w:tc>
        <w:tc>
          <w:tcPr>
            <w:tcW w:w="179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00" w:type="dxa"/>
              <w:bottom w:w="80" w:type="dxa"/>
              <w:right w:w="100" w:type="dxa"/>
            </w:tcMar>
          </w:tcPr>
          <w:p w14:paraId="6D318343" w14:textId="77777777" w:rsidR="001A6DAE" w:rsidRDefault="00000000">
            <w:pPr>
              <w:jc w:val="center"/>
            </w:pPr>
            <w:r>
              <w:rPr>
                <w:color w:val="E67E22"/>
                <w:sz w:val="18"/>
                <w:szCs w:val="18"/>
              </w:rPr>
              <w:t>⚠️ Partial</w:t>
            </w:r>
          </w:p>
        </w:tc>
        <w:tc>
          <w:tcPr>
            <w:tcW w:w="179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00" w:type="dxa"/>
              <w:bottom w:w="80" w:type="dxa"/>
              <w:right w:w="100" w:type="dxa"/>
            </w:tcMar>
          </w:tcPr>
          <w:p w14:paraId="1F85A5DF" w14:textId="77777777" w:rsidR="001A6DAE" w:rsidRDefault="00000000">
            <w:pPr>
              <w:jc w:val="center"/>
            </w:pPr>
            <w:r>
              <w:rPr>
                <w:color w:val="C0392B"/>
                <w:sz w:val="18"/>
                <w:szCs w:val="18"/>
              </w:rPr>
              <w:t>❌ No</w:t>
            </w:r>
          </w:p>
        </w:tc>
        <w:tc>
          <w:tcPr>
            <w:tcW w:w="1791" w:type="dxa"/>
            <w:tcBorders>
              <w:top w:val="single" w:sz="1" w:space="0" w:color="CCCCDD"/>
              <w:left w:val="single" w:sz="1" w:space="0" w:color="CCCCDD"/>
              <w:bottom w:val="single" w:sz="1" w:space="0" w:color="CCCCDD"/>
              <w:right w:val="single" w:sz="1" w:space="0" w:color="CCCCDD"/>
            </w:tcBorders>
            <w:shd w:val="clear" w:color="auto" w:fill="FFFFFF"/>
            <w:tcMar>
              <w:top w:w="80" w:type="dxa"/>
              <w:left w:w="100" w:type="dxa"/>
              <w:bottom w:w="80" w:type="dxa"/>
              <w:right w:w="100" w:type="dxa"/>
            </w:tcMar>
          </w:tcPr>
          <w:p w14:paraId="653923B7" w14:textId="77777777" w:rsidR="001A6DAE" w:rsidRDefault="00000000">
            <w:pPr>
              <w:jc w:val="center"/>
            </w:pPr>
            <w:r>
              <w:rPr>
                <w:color w:val="C0392B"/>
                <w:sz w:val="18"/>
                <w:szCs w:val="18"/>
              </w:rPr>
              <w:t>❌ No</w:t>
            </w:r>
          </w:p>
        </w:tc>
      </w:tr>
      <w:tr w:rsidR="001A6DAE" w14:paraId="1FB4D0CA" w14:textId="77777777">
        <w:tblPrEx>
          <w:tblCellMar>
            <w:top w:w="0" w:type="dxa"/>
            <w:bottom w:w="0" w:type="dxa"/>
          </w:tblCellMar>
        </w:tblPrEx>
        <w:tc>
          <w:tcPr>
            <w:tcW w:w="220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00" w:type="dxa"/>
              <w:bottom w:w="80" w:type="dxa"/>
              <w:right w:w="100" w:type="dxa"/>
            </w:tcMar>
          </w:tcPr>
          <w:p w14:paraId="3D97AD7F" w14:textId="77777777" w:rsidR="001A6DAE" w:rsidRDefault="00000000">
            <w:r>
              <w:rPr>
                <w:b/>
                <w:bCs/>
                <w:sz w:val="18"/>
                <w:szCs w:val="18"/>
              </w:rPr>
              <w:t>YAML Config</w:t>
            </w:r>
          </w:p>
        </w:tc>
        <w:tc>
          <w:tcPr>
            <w:tcW w:w="179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00" w:type="dxa"/>
              <w:bottom w:w="80" w:type="dxa"/>
              <w:right w:w="100" w:type="dxa"/>
            </w:tcMar>
          </w:tcPr>
          <w:p w14:paraId="7EE7C7C9" w14:textId="77777777" w:rsidR="001A6DAE" w:rsidRDefault="00000000">
            <w:pPr>
              <w:jc w:val="center"/>
            </w:pPr>
            <w:r>
              <w:rPr>
                <w:color w:val="1A7A4A"/>
                <w:sz w:val="18"/>
                <w:szCs w:val="18"/>
              </w:rPr>
              <w:t>✅ Native</w:t>
            </w:r>
          </w:p>
        </w:tc>
        <w:tc>
          <w:tcPr>
            <w:tcW w:w="179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00" w:type="dxa"/>
              <w:bottom w:w="80" w:type="dxa"/>
              <w:right w:w="100" w:type="dxa"/>
            </w:tcMar>
          </w:tcPr>
          <w:p w14:paraId="1CE86461" w14:textId="77777777" w:rsidR="001A6DAE" w:rsidRDefault="00000000">
            <w:pPr>
              <w:jc w:val="center"/>
            </w:pPr>
            <w:r>
              <w:rPr>
                <w:color w:val="C0392B"/>
                <w:sz w:val="18"/>
                <w:szCs w:val="18"/>
              </w:rPr>
              <w:t>❌ No</w:t>
            </w:r>
          </w:p>
        </w:tc>
        <w:tc>
          <w:tcPr>
            <w:tcW w:w="179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00" w:type="dxa"/>
              <w:bottom w:w="80" w:type="dxa"/>
              <w:right w:w="100" w:type="dxa"/>
            </w:tcMar>
          </w:tcPr>
          <w:p w14:paraId="1A5FA88B" w14:textId="77777777" w:rsidR="001A6DAE" w:rsidRDefault="00000000">
            <w:pPr>
              <w:jc w:val="center"/>
            </w:pPr>
            <w:r>
              <w:rPr>
                <w:color w:val="1A7A4A"/>
                <w:sz w:val="18"/>
                <w:szCs w:val="18"/>
              </w:rPr>
              <w:t>✅ Yes</w:t>
            </w:r>
          </w:p>
        </w:tc>
        <w:tc>
          <w:tcPr>
            <w:tcW w:w="1791" w:type="dxa"/>
            <w:tcBorders>
              <w:top w:val="single" w:sz="1" w:space="0" w:color="CCCCDD"/>
              <w:left w:val="single" w:sz="1" w:space="0" w:color="CCCCDD"/>
              <w:bottom w:val="single" w:sz="1" w:space="0" w:color="CCCCDD"/>
              <w:right w:val="single" w:sz="1" w:space="0" w:color="CCCCDD"/>
            </w:tcBorders>
            <w:shd w:val="clear" w:color="auto" w:fill="F4F4F8"/>
            <w:tcMar>
              <w:top w:w="80" w:type="dxa"/>
              <w:left w:w="100" w:type="dxa"/>
              <w:bottom w:w="80" w:type="dxa"/>
              <w:right w:w="100" w:type="dxa"/>
            </w:tcMar>
          </w:tcPr>
          <w:p w14:paraId="62D1A506" w14:textId="77777777" w:rsidR="001A6DAE" w:rsidRDefault="00000000">
            <w:pPr>
              <w:jc w:val="center"/>
            </w:pPr>
            <w:r>
              <w:rPr>
                <w:color w:val="C0392B"/>
                <w:sz w:val="18"/>
                <w:szCs w:val="18"/>
              </w:rPr>
              <w:t>❌ No</w:t>
            </w:r>
          </w:p>
        </w:tc>
      </w:tr>
      <w:tr w:rsidR="001A6DAE" w14:paraId="53D65D51" w14:textId="77777777">
        <w:tblPrEx>
          <w:tblCellMar>
            <w:top w:w="0" w:type="dxa"/>
            <w:bottom w:w="0" w:type="dxa"/>
          </w:tblCellMar>
        </w:tblPrEx>
        <w:tc>
          <w:tcPr>
            <w:tcW w:w="220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00" w:type="dxa"/>
              <w:bottom w:w="80" w:type="dxa"/>
              <w:right w:w="100" w:type="dxa"/>
            </w:tcMar>
          </w:tcPr>
          <w:p w14:paraId="76BAA7A7" w14:textId="77777777" w:rsidR="001A6DAE" w:rsidRDefault="00000000">
            <w:r>
              <w:rPr>
                <w:b/>
                <w:bCs/>
                <w:sz w:val="18"/>
                <w:szCs w:val="18"/>
              </w:rPr>
              <w:t>Sync + Async</w:t>
            </w:r>
          </w:p>
        </w:tc>
        <w:tc>
          <w:tcPr>
            <w:tcW w:w="179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00" w:type="dxa"/>
              <w:bottom w:w="80" w:type="dxa"/>
              <w:right w:w="100" w:type="dxa"/>
            </w:tcMar>
          </w:tcPr>
          <w:p w14:paraId="71BE9C70" w14:textId="77777777" w:rsidR="001A6DAE" w:rsidRDefault="00000000">
            <w:pPr>
              <w:jc w:val="center"/>
            </w:pPr>
            <w:r>
              <w:rPr>
                <w:color w:val="1A7A4A"/>
                <w:sz w:val="18"/>
                <w:szCs w:val="18"/>
              </w:rPr>
              <w:t>✅ Both</w:t>
            </w:r>
          </w:p>
        </w:tc>
        <w:tc>
          <w:tcPr>
            <w:tcW w:w="179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00" w:type="dxa"/>
              <w:bottom w:w="80" w:type="dxa"/>
              <w:right w:w="100" w:type="dxa"/>
            </w:tcMar>
          </w:tcPr>
          <w:p w14:paraId="38846EBF" w14:textId="77777777" w:rsidR="001A6DAE" w:rsidRDefault="00000000">
            <w:pPr>
              <w:jc w:val="center"/>
            </w:pPr>
            <w:r>
              <w:rPr>
                <w:color w:val="1A7A4A"/>
                <w:sz w:val="18"/>
                <w:szCs w:val="18"/>
              </w:rPr>
              <w:t>✅ Both</w:t>
            </w:r>
          </w:p>
        </w:tc>
        <w:tc>
          <w:tcPr>
            <w:tcW w:w="179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00" w:type="dxa"/>
              <w:bottom w:w="80" w:type="dxa"/>
              <w:right w:w="100" w:type="dxa"/>
            </w:tcMar>
          </w:tcPr>
          <w:p w14:paraId="4B996B2E" w14:textId="77777777" w:rsidR="001A6DAE" w:rsidRDefault="00000000">
            <w:pPr>
              <w:jc w:val="center"/>
            </w:pPr>
            <w:r>
              <w:rPr>
                <w:color w:val="1A7A4A"/>
                <w:sz w:val="18"/>
                <w:szCs w:val="18"/>
              </w:rPr>
              <w:t>✅ Both</w:t>
            </w:r>
          </w:p>
        </w:tc>
        <w:tc>
          <w:tcPr>
            <w:tcW w:w="1791" w:type="dxa"/>
            <w:tcBorders>
              <w:top w:val="single" w:sz="1" w:space="0" w:color="CCCCDD"/>
              <w:left w:val="single" w:sz="1" w:space="0" w:color="CCCCDD"/>
              <w:bottom w:val="single" w:sz="1" w:space="0" w:color="CCCCDD"/>
              <w:right w:val="single" w:sz="1" w:space="0" w:color="CCCCDD"/>
            </w:tcBorders>
            <w:shd w:val="clear" w:color="auto" w:fill="FFFFFF"/>
            <w:tcMar>
              <w:top w:w="80" w:type="dxa"/>
              <w:left w:w="100" w:type="dxa"/>
              <w:bottom w:w="80" w:type="dxa"/>
              <w:right w:w="100" w:type="dxa"/>
            </w:tcMar>
          </w:tcPr>
          <w:p w14:paraId="57B19CBA" w14:textId="77777777" w:rsidR="001A6DAE" w:rsidRDefault="00000000">
            <w:pPr>
              <w:jc w:val="center"/>
            </w:pPr>
            <w:r>
              <w:rPr>
                <w:color w:val="1A7A4A"/>
                <w:sz w:val="18"/>
                <w:szCs w:val="18"/>
              </w:rPr>
              <w:t>✅ Both</w:t>
            </w:r>
          </w:p>
        </w:tc>
      </w:tr>
      <w:tr w:rsidR="001A6DAE" w14:paraId="7CF42ED1" w14:textId="77777777">
        <w:tblPrEx>
          <w:tblCellMar>
            <w:top w:w="0" w:type="dxa"/>
            <w:bottom w:w="0" w:type="dxa"/>
          </w:tblCellMar>
        </w:tblPrEx>
        <w:tc>
          <w:tcPr>
            <w:tcW w:w="220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00" w:type="dxa"/>
              <w:bottom w:w="80" w:type="dxa"/>
              <w:right w:w="100" w:type="dxa"/>
            </w:tcMar>
          </w:tcPr>
          <w:p w14:paraId="61C6CCC8" w14:textId="77777777" w:rsidR="001A6DAE" w:rsidRDefault="00000000">
            <w:r>
              <w:rPr>
                <w:b/>
                <w:bCs/>
                <w:sz w:val="18"/>
                <w:szCs w:val="18"/>
              </w:rPr>
              <w:t>Plugin System</w:t>
            </w:r>
          </w:p>
        </w:tc>
        <w:tc>
          <w:tcPr>
            <w:tcW w:w="179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00" w:type="dxa"/>
              <w:bottom w:w="80" w:type="dxa"/>
              <w:right w:w="100" w:type="dxa"/>
            </w:tcMar>
          </w:tcPr>
          <w:p w14:paraId="22AB0520" w14:textId="77777777" w:rsidR="001A6DAE" w:rsidRDefault="00000000">
            <w:pPr>
              <w:jc w:val="center"/>
            </w:pPr>
            <w:r>
              <w:rPr>
                <w:color w:val="1A7A4A"/>
                <w:sz w:val="18"/>
                <w:szCs w:val="18"/>
              </w:rPr>
              <w:t>✅ Native</w:t>
            </w:r>
          </w:p>
        </w:tc>
        <w:tc>
          <w:tcPr>
            <w:tcW w:w="179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00" w:type="dxa"/>
              <w:bottom w:w="80" w:type="dxa"/>
              <w:right w:w="100" w:type="dxa"/>
            </w:tcMar>
          </w:tcPr>
          <w:p w14:paraId="15F068C1" w14:textId="77777777" w:rsidR="001A6DAE" w:rsidRDefault="00000000">
            <w:pPr>
              <w:jc w:val="center"/>
            </w:pPr>
            <w:r>
              <w:rPr>
                <w:color w:val="1A7A4A"/>
                <w:sz w:val="18"/>
                <w:szCs w:val="18"/>
              </w:rPr>
              <w:t>✅ Yes</w:t>
            </w:r>
          </w:p>
        </w:tc>
        <w:tc>
          <w:tcPr>
            <w:tcW w:w="1790" w:type="dxa"/>
            <w:tcBorders>
              <w:top w:val="single" w:sz="1" w:space="0" w:color="CCCCDD"/>
              <w:left w:val="single" w:sz="1" w:space="0" w:color="CCCCDD"/>
              <w:bottom w:val="single" w:sz="1" w:space="0" w:color="CCCCDD"/>
              <w:right w:val="single" w:sz="1" w:space="0" w:color="CCCCDD"/>
            </w:tcBorders>
            <w:shd w:val="clear" w:color="auto" w:fill="F4F4F8"/>
            <w:tcMar>
              <w:top w:w="80" w:type="dxa"/>
              <w:left w:w="100" w:type="dxa"/>
              <w:bottom w:w="80" w:type="dxa"/>
              <w:right w:w="100" w:type="dxa"/>
            </w:tcMar>
          </w:tcPr>
          <w:p w14:paraId="42EF7C92" w14:textId="77777777" w:rsidR="001A6DAE" w:rsidRDefault="00000000">
            <w:pPr>
              <w:jc w:val="center"/>
            </w:pPr>
            <w:r>
              <w:rPr>
                <w:color w:val="E67E22"/>
                <w:sz w:val="18"/>
                <w:szCs w:val="18"/>
              </w:rPr>
              <w:t>⚠️ Limited</w:t>
            </w:r>
          </w:p>
        </w:tc>
        <w:tc>
          <w:tcPr>
            <w:tcW w:w="1791" w:type="dxa"/>
            <w:tcBorders>
              <w:top w:val="single" w:sz="1" w:space="0" w:color="CCCCDD"/>
              <w:left w:val="single" w:sz="1" w:space="0" w:color="CCCCDD"/>
              <w:bottom w:val="single" w:sz="1" w:space="0" w:color="CCCCDD"/>
              <w:right w:val="single" w:sz="1" w:space="0" w:color="CCCCDD"/>
            </w:tcBorders>
            <w:shd w:val="clear" w:color="auto" w:fill="F4F4F8"/>
            <w:tcMar>
              <w:top w:w="80" w:type="dxa"/>
              <w:left w:w="100" w:type="dxa"/>
              <w:bottom w:w="80" w:type="dxa"/>
              <w:right w:w="100" w:type="dxa"/>
            </w:tcMar>
          </w:tcPr>
          <w:p w14:paraId="788AB950" w14:textId="77777777" w:rsidR="001A6DAE" w:rsidRDefault="00000000">
            <w:pPr>
              <w:jc w:val="center"/>
            </w:pPr>
            <w:r>
              <w:rPr>
                <w:color w:val="1A7A4A"/>
                <w:sz w:val="18"/>
                <w:szCs w:val="18"/>
              </w:rPr>
              <w:t>✅ Yes</w:t>
            </w:r>
          </w:p>
        </w:tc>
      </w:tr>
      <w:tr w:rsidR="001A6DAE" w14:paraId="4723DB22" w14:textId="77777777">
        <w:tblPrEx>
          <w:tblCellMar>
            <w:top w:w="0" w:type="dxa"/>
            <w:bottom w:w="0" w:type="dxa"/>
          </w:tblCellMar>
        </w:tblPrEx>
        <w:tc>
          <w:tcPr>
            <w:tcW w:w="220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00" w:type="dxa"/>
              <w:bottom w:w="80" w:type="dxa"/>
              <w:right w:w="100" w:type="dxa"/>
            </w:tcMar>
          </w:tcPr>
          <w:p w14:paraId="3EB4F266" w14:textId="77777777" w:rsidR="001A6DAE" w:rsidRDefault="00000000">
            <w:r>
              <w:rPr>
                <w:b/>
                <w:bCs/>
                <w:sz w:val="18"/>
                <w:szCs w:val="18"/>
              </w:rPr>
              <w:t>Lightweight core</w:t>
            </w:r>
          </w:p>
        </w:tc>
        <w:tc>
          <w:tcPr>
            <w:tcW w:w="179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00" w:type="dxa"/>
              <w:bottom w:w="80" w:type="dxa"/>
              <w:right w:w="100" w:type="dxa"/>
            </w:tcMar>
          </w:tcPr>
          <w:p w14:paraId="3EC4113D" w14:textId="77777777" w:rsidR="001A6DAE" w:rsidRDefault="00000000">
            <w:pPr>
              <w:jc w:val="center"/>
            </w:pPr>
            <w:r>
              <w:rPr>
                <w:color w:val="1A7A4A"/>
                <w:sz w:val="18"/>
                <w:szCs w:val="18"/>
              </w:rPr>
              <w:t>✅ Yes</w:t>
            </w:r>
          </w:p>
        </w:tc>
        <w:tc>
          <w:tcPr>
            <w:tcW w:w="179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00" w:type="dxa"/>
              <w:bottom w:w="80" w:type="dxa"/>
              <w:right w:w="100" w:type="dxa"/>
            </w:tcMar>
          </w:tcPr>
          <w:p w14:paraId="02D6375E" w14:textId="77777777" w:rsidR="001A6DAE" w:rsidRDefault="00000000">
            <w:pPr>
              <w:jc w:val="center"/>
            </w:pPr>
            <w:r>
              <w:rPr>
                <w:color w:val="C0392B"/>
                <w:sz w:val="18"/>
                <w:szCs w:val="18"/>
              </w:rPr>
              <w:t>❌ Heavy</w:t>
            </w:r>
          </w:p>
        </w:tc>
        <w:tc>
          <w:tcPr>
            <w:tcW w:w="1790" w:type="dxa"/>
            <w:tcBorders>
              <w:top w:val="single" w:sz="1" w:space="0" w:color="CCCCDD"/>
              <w:left w:val="single" w:sz="1" w:space="0" w:color="CCCCDD"/>
              <w:bottom w:val="single" w:sz="1" w:space="0" w:color="CCCCDD"/>
              <w:right w:val="single" w:sz="1" w:space="0" w:color="CCCCDD"/>
            </w:tcBorders>
            <w:shd w:val="clear" w:color="auto" w:fill="FFFFFF"/>
            <w:tcMar>
              <w:top w:w="80" w:type="dxa"/>
              <w:left w:w="100" w:type="dxa"/>
              <w:bottom w:w="80" w:type="dxa"/>
              <w:right w:w="100" w:type="dxa"/>
            </w:tcMar>
          </w:tcPr>
          <w:p w14:paraId="6F16BB55" w14:textId="77777777" w:rsidR="001A6DAE" w:rsidRDefault="00000000">
            <w:pPr>
              <w:jc w:val="center"/>
            </w:pPr>
            <w:r>
              <w:rPr>
                <w:color w:val="1A7A4A"/>
                <w:sz w:val="18"/>
                <w:szCs w:val="18"/>
              </w:rPr>
              <w:t>✅ Yes</w:t>
            </w:r>
          </w:p>
        </w:tc>
        <w:tc>
          <w:tcPr>
            <w:tcW w:w="1791" w:type="dxa"/>
            <w:tcBorders>
              <w:top w:val="single" w:sz="1" w:space="0" w:color="CCCCDD"/>
              <w:left w:val="single" w:sz="1" w:space="0" w:color="CCCCDD"/>
              <w:bottom w:val="single" w:sz="1" w:space="0" w:color="CCCCDD"/>
              <w:right w:val="single" w:sz="1" w:space="0" w:color="CCCCDD"/>
            </w:tcBorders>
            <w:shd w:val="clear" w:color="auto" w:fill="FFFFFF"/>
            <w:tcMar>
              <w:top w:w="80" w:type="dxa"/>
              <w:left w:w="100" w:type="dxa"/>
              <w:bottom w:w="80" w:type="dxa"/>
              <w:right w:w="100" w:type="dxa"/>
            </w:tcMar>
          </w:tcPr>
          <w:p w14:paraId="561D8FD6" w14:textId="77777777" w:rsidR="001A6DAE" w:rsidRDefault="00000000">
            <w:pPr>
              <w:jc w:val="center"/>
            </w:pPr>
            <w:r>
              <w:rPr>
                <w:color w:val="C0392B"/>
                <w:sz w:val="18"/>
                <w:szCs w:val="18"/>
              </w:rPr>
              <w:t>❌ Heavy</w:t>
            </w:r>
          </w:p>
        </w:tc>
      </w:tr>
    </w:tbl>
    <w:p w14:paraId="459A91C0" w14:textId="77777777" w:rsidR="001A6DAE" w:rsidRDefault="001A6DAE">
      <w:pPr>
        <w:spacing w:before="200"/>
      </w:pPr>
    </w:p>
    <w:p w14:paraId="55D649E4" w14:textId="77777777" w:rsidR="001A6DAE" w:rsidRDefault="00000000">
      <w:pPr>
        <w:pStyle w:val="Heading1"/>
      </w:pPr>
      <w:r>
        <w:t>6. Project Structure</w:t>
      </w:r>
    </w:p>
    <w:p w14:paraId="18DD9330" w14:textId="77777777" w:rsidR="001A6DAE" w:rsidRDefault="001A6DAE">
      <w:pPr>
        <w:pBdr>
          <w:bottom w:val="single" w:sz="4" w:space="0" w:color="CCCCDD"/>
        </w:pBdr>
        <w:spacing w:before="200" w:after="200"/>
      </w:pPr>
    </w:p>
    <w:p w14:paraId="0764465F" w14:textId="77777777" w:rsidR="001A6DAE" w:rsidRDefault="001A6DAE">
      <w:pPr>
        <w:spacing w:before="80"/>
      </w:pPr>
    </w:p>
    <w:p w14:paraId="2CEC6B40" w14:textId="77777777" w:rsidR="001A6DAE" w:rsidRDefault="00000000">
      <w:pPr>
        <w:pBdr>
          <w:left w:val="single" w:sz="12" w:space="0" w:color="E94560"/>
        </w:pBdr>
        <w:shd w:val="clear" w:color="auto" w:fill="1A1A2E"/>
        <w:spacing w:before="80" w:after="80"/>
        <w:ind w:left="360"/>
      </w:pPr>
      <w:proofErr w:type="spellStart"/>
      <w:r>
        <w:rPr>
          <w:rFonts w:ascii="Courier New" w:eastAsia="Courier New" w:hAnsi="Courier New" w:cs="Courier New"/>
          <w:color w:val="E0E0E0"/>
          <w:sz w:val="20"/>
          <w:szCs w:val="20"/>
        </w:rPr>
        <w:t>celest</w:t>
      </w:r>
      <w:proofErr w:type="spellEnd"/>
      <w:r>
        <w:rPr>
          <w:rFonts w:ascii="Courier New" w:eastAsia="Courier New" w:hAnsi="Courier New" w:cs="Courier New"/>
          <w:color w:val="E0E0E0"/>
          <w:sz w:val="20"/>
          <w:szCs w:val="20"/>
        </w:rPr>
        <w:t>/</w:t>
      </w:r>
    </w:p>
    <w:p w14:paraId="04DB4DB2"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lastRenderedPageBreak/>
        <w:t xml:space="preserve">├── </w:t>
      </w:r>
      <w:proofErr w:type="spellStart"/>
      <w:r>
        <w:rPr>
          <w:rFonts w:ascii="Courier New" w:eastAsia="Courier New" w:hAnsi="Courier New" w:cs="Courier New"/>
          <w:color w:val="E0E0E0"/>
          <w:sz w:val="20"/>
          <w:szCs w:val="20"/>
        </w:rPr>
        <w:t>celest</w:t>
      </w:r>
      <w:proofErr w:type="spellEnd"/>
      <w:r>
        <w:rPr>
          <w:rFonts w:ascii="Courier New" w:eastAsia="Courier New" w:hAnsi="Courier New" w:cs="Courier New"/>
          <w:color w:val="E0E0E0"/>
          <w:sz w:val="20"/>
          <w:szCs w:val="20"/>
        </w:rPr>
        <w:t>/</w:t>
      </w:r>
    </w:p>
    <w:p w14:paraId="6C40582A"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 __init__.py          # Public API exports</w:t>
      </w:r>
    </w:p>
    <w:p w14:paraId="7B832D6E"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 core/</w:t>
      </w:r>
    </w:p>
    <w:p w14:paraId="7272BDA2"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   │   ├── session.py       # </w:t>
      </w:r>
      <w:proofErr w:type="spellStart"/>
      <w:r>
        <w:rPr>
          <w:rFonts w:ascii="Courier New" w:eastAsia="Courier New" w:hAnsi="Courier New" w:cs="Courier New"/>
          <w:color w:val="E0E0E0"/>
          <w:sz w:val="20"/>
          <w:szCs w:val="20"/>
        </w:rPr>
        <w:t>SessionManager</w:t>
      </w:r>
      <w:proofErr w:type="spellEnd"/>
    </w:p>
    <w:p w14:paraId="36E1E69D"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   │   ├── config.py        # </w:t>
      </w:r>
      <w:proofErr w:type="spellStart"/>
      <w:r>
        <w:rPr>
          <w:rFonts w:ascii="Courier New" w:eastAsia="Courier New" w:hAnsi="Courier New" w:cs="Courier New"/>
          <w:color w:val="E0E0E0"/>
          <w:sz w:val="20"/>
          <w:szCs w:val="20"/>
        </w:rPr>
        <w:t>SessionConfig</w:t>
      </w:r>
      <w:proofErr w:type="spellEnd"/>
    </w:p>
    <w:p w14:paraId="1358EB21"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   │   └── loop.py          # </w:t>
      </w:r>
      <w:proofErr w:type="spellStart"/>
      <w:r>
        <w:rPr>
          <w:rFonts w:ascii="Courier New" w:eastAsia="Courier New" w:hAnsi="Courier New" w:cs="Courier New"/>
          <w:color w:val="E0E0E0"/>
          <w:sz w:val="20"/>
          <w:szCs w:val="20"/>
        </w:rPr>
        <w:t>ReAct</w:t>
      </w:r>
      <w:proofErr w:type="spellEnd"/>
      <w:r>
        <w:rPr>
          <w:rFonts w:ascii="Courier New" w:eastAsia="Courier New" w:hAnsi="Courier New" w:cs="Courier New"/>
          <w:color w:val="E0E0E0"/>
          <w:sz w:val="20"/>
          <w:szCs w:val="20"/>
        </w:rPr>
        <w:t xml:space="preserve"> loop engine</w:t>
      </w:r>
    </w:p>
    <w:p w14:paraId="55411F83"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 providers/</w:t>
      </w:r>
    </w:p>
    <w:p w14:paraId="3E62CC37"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   │   ├── base.py          # </w:t>
      </w:r>
      <w:proofErr w:type="spellStart"/>
      <w:r>
        <w:rPr>
          <w:rFonts w:ascii="Courier New" w:eastAsia="Courier New" w:hAnsi="Courier New" w:cs="Courier New"/>
          <w:color w:val="E0E0E0"/>
          <w:sz w:val="20"/>
          <w:szCs w:val="20"/>
        </w:rPr>
        <w:t>ProviderAdapter</w:t>
      </w:r>
      <w:proofErr w:type="spellEnd"/>
      <w:r>
        <w:rPr>
          <w:rFonts w:ascii="Courier New" w:eastAsia="Courier New" w:hAnsi="Courier New" w:cs="Courier New"/>
          <w:color w:val="E0E0E0"/>
          <w:sz w:val="20"/>
          <w:szCs w:val="20"/>
        </w:rPr>
        <w:t xml:space="preserve"> ABC</w:t>
      </w:r>
    </w:p>
    <w:p w14:paraId="6F413BD6"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   ├── openai.py</w:t>
      </w:r>
    </w:p>
    <w:p w14:paraId="34A16320"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   ├── anthropic.py</w:t>
      </w:r>
    </w:p>
    <w:p w14:paraId="2E648922"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   ├── google.py</w:t>
      </w:r>
    </w:p>
    <w:p w14:paraId="61EDB444"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   └── mistral.py</w:t>
      </w:r>
    </w:p>
    <w:p w14:paraId="77298983"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 memory/</w:t>
      </w:r>
    </w:p>
    <w:p w14:paraId="0F8D6D9D"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   │   ├── manager.py       # </w:t>
      </w:r>
      <w:proofErr w:type="spellStart"/>
      <w:r>
        <w:rPr>
          <w:rFonts w:ascii="Courier New" w:eastAsia="Courier New" w:hAnsi="Courier New" w:cs="Courier New"/>
          <w:color w:val="E0E0E0"/>
          <w:sz w:val="20"/>
          <w:szCs w:val="20"/>
        </w:rPr>
        <w:t>MemoryManager</w:t>
      </w:r>
      <w:proofErr w:type="spellEnd"/>
    </w:p>
    <w:p w14:paraId="3FB2DFCD"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   ├── stm.py</w:t>
      </w:r>
    </w:p>
    <w:p w14:paraId="4C40850D"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   ├── scratchpad.py</w:t>
      </w:r>
    </w:p>
    <w:p w14:paraId="623D2BCC"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   ├── rag.py</w:t>
      </w:r>
    </w:p>
    <w:p w14:paraId="5FC61669"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   └── compression.py</w:t>
      </w:r>
    </w:p>
    <w:p w14:paraId="4D56AA29"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 tools/</w:t>
      </w:r>
    </w:p>
    <w:p w14:paraId="10CAD5F1"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   │   ├── registry.py      # </w:t>
      </w:r>
      <w:proofErr w:type="spellStart"/>
      <w:r>
        <w:rPr>
          <w:rFonts w:ascii="Courier New" w:eastAsia="Courier New" w:hAnsi="Courier New" w:cs="Courier New"/>
          <w:color w:val="E0E0E0"/>
          <w:sz w:val="20"/>
          <w:szCs w:val="20"/>
        </w:rPr>
        <w:t>ToolRegistry</w:t>
      </w:r>
      <w:proofErr w:type="spellEnd"/>
    </w:p>
    <w:p w14:paraId="507E395E"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   │   ├── function.py      # </w:t>
      </w:r>
      <w:proofErr w:type="spellStart"/>
      <w:r>
        <w:rPr>
          <w:rFonts w:ascii="Courier New" w:eastAsia="Courier New" w:hAnsi="Courier New" w:cs="Courier New"/>
          <w:color w:val="E0E0E0"/>
          <w:sz w:val="20"/>
          <w:szCs w:val="20"/>
        </w:rPr>
        <w:t>FunctionTool</w:t>
      </w:r>
      <w:proofErr w:type="spellEnd"/>
    </w:p>
    <w:p w14:paraId="156BBB8B"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   │   ├── context.py       # </w:t>
      </w:r>
      <w:proofErr w:type="spellStart"/>
      <w:r>
        <w:rPr>
          <w:rFonts w:ascii="Courier New" w:eastAsia="Courier New" w:hAnsi="Courier New" w:cs="Courier New"/>
          <w:color w:val="E0E0E0"/>
          <w:sz w:val="20"/>
          <w:szCs w:val="20"/>
        </w:rPr>
        <w:t>ToolContext</w:t>
      </w:r>
      <w:proofErr w:type="spellEnd"/>
    </w:p>
    <w:p w14:paraId="610688A7"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   │   └── mcp.py           # </w:t>
      </w:r>
      <w:proofErr w:type="spellStart"/>
      <w:r>
        <w:rPr>
          <w:rFonts w:ascii="Courier New" w:eastAsia="Courier New" w:hAnsi="Courier New" w:cs="Courier New"/>
          <w:color w:val="E0E0E0"/>
          <w:sz w:val="20"/>
          <w:szCs w:val="20"/>
        </w:rPr>
        <w:t>MCPAdapter</w:t>
      </w:r>
      <w:proofErr w:type="spellEnd"/>
    </w:p>
    <w:p w14:paraId="52B5619B"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 guardrails/</w:t>
      </w:r>
    </w:p>
    <w:p w14:paraId="136E6994"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   │   ├── firewall.py      # </w:t>
      </w:r>
      <w:proofErr w:type="spellStart"/>
      <w:r>
        <w:rPr>
          <w:rFonts w:ascii="Courier New" w:eastAsia="Courier New" w:hAnsi="Courier New" w:cs="Courier New"/>
          <w:color w:val="E0E0E0"/>
          <w:sz w:val="20"/>
          <w:szCs w:val="20"/>
        </w:rPr>
        <w:t>ToolFirewall</w:t>
      </w:r>
      <w:proofErr w:type="spellEnd"/>
    </w:p>
    <w:p w14:paraId="0DD50652"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   │   └── budget.py        # </w:t>
      </w:r>
      <w:proofErr w:type="spellStart"/>
      <w:r>
        <w:rPr>
          <w:rFonts w:ascii="Courier New" w:eastAsia="Courier New" w:hAnsi="Courier New" w:cs="Courier New"/>
          <w:color w:val="E0E0E0"/>
          <w:sz w:val="20"/>
          <w:szCs w:val="20"/>
        </w:rPr>
        <w:t>ExecutionBudget</w:t>
      </w:r>
      <w:proofErr w:type="spellEnd"/>
    </w:p>
    <w:p w14:paraId="40602A11"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 planning/</w:t>
      </w:r>
    </w:p>
    <w:p w14:paraId="443AA372"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   │   ├── goal.py          # </w:t>
      </w:r>
      <w:proofErr w:type="spellStart"/>
      <w:r>
        <w:rPr>
          <w:rFonts w:ascii="Courier New" w:eastAsia="Courier New" w:hAnsi="Courier New" w:cs="Courier New"/>
          <w:color w:val="E0E0E0"/>
          <w:sz w:val="20"/>
          <w:szCs w:val="20"/>
        </w:rPr>
        <w:t>GoalPlanner</w:t>
      </w:r>
      <w:proofErr w:type="spellEnd"/>
    </w:p>
    <w:p w14:paraId="189D1B04"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   │   └── </w:t>
      </w:r>
      <w:proofErr w:type="gramStart"/>
      <w:r>
        <w:rPr>
          <w:rFonts w:ascii="Courier New" w:eastAsia="Courier New" w:hAnsi="Courier New" w:cs="Courier New"/>
          <w:color w:val="E0E0E0"/>
          <w:sz w:val="20"/>
          <w:szCs w:val="20"/>
        </w:rPr>
        <w:t>continuation.py  #</w:t>
      </w:r>
      <w:proofErr w:type="gramEnd"/>
      <w:r>
        <w:rPr>
          <w:rFonts w:ascii="Courier New" w:eastAsia="Courier New" w:hAnsi="Courier New" w:cs="Courier New"/>
          <w:color w:val="E0E0E0"/>
          <w:sz w:val="20"/>
          <w:szCs w:val="20"/>
        </w:rPr>
        <w:t xml:space="preserve"> </w:t>
      </w:r>
      <w:proofErr w:type="spellStart"/>
      <w:r>
        <w:rPr>
          <w:rFonts w:ascii="Courier New" w:eastAsia="Courier New" w:hAnsi="Courier New" w:cs="Courier New"/>
          <w:color w:val="E0E0E0"/>
          <w:sz w:val="20"/>
          <w:szCs w:val="20"/>
        </w:rPr>
        <w:t>ContinuationPlan</w:t>
      </w:r>
      <w:proofErr w:type="spellEnd"/>
    </w:p>
    <w:p w14:paraId="5E2230AF"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 skills/</w:t>
      </w:r>
    </w:p>
    <w:p w14:paraId="60B2874F"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   │   └── registry.py      # </w:t>
      </w:r>
      <w:proofErr w:type="spellStart"/>
      <w:r>
        <w:rPr>
          <w:rFonts w:ascii="Courier New" w:eastAsia="Courier New" w:hAnsi="Courier New" w:cs="Courier New"/>
          <w:color w:val="E0E0E0"/>
          <w:sz w:val="20"/>
          <w:szCs w:val="20"/>
        </w:rPr>
        <w:t>SkillRegistry</w:t>
      </w:r>
      <w:proofErr w:type="spellEnd"/>
    </w:p>
    <w:p w14:paraId="3BFDC475"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 multi/</w:t>
      </w:r>
    </w:p>
    <w:p w14:paraId="11667F6B"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   │   └── bus.py           # </w:t>
      </w:r>
      <w:proofErr w:type="spellStart"/>
      <w:r>
        <w:rPr>
          <w:rFonts w:ascii="Courier New" w:eastAsia="Courier New" w:hAnsi="Courier New" w:cs="Courier New"/>
          <w:color w:val="E0E0E0"/>
          <w:sz w:val="20"/>
          <w:szCs w:val="20"/>
        </w:rPr>
        <w:t>AgentBus</w:t>
      </w:r>
      <w:proofErr w:type="spellEnd"/>
    </w:p>
    <w:p w14:paraId="2432E737"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 observability/</w:t>
      </w:r>
    </w:p>
    <w:p w14:paraId="4FDCFD6D"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   │   ├── tracer.py        # </w:t>
      </w:r>
      <w:proofErr w:type="spellStart"/>
      <w:r>
        <w:rPr>
          <w:rFonts w:ascii="Courier New" w:eastAsia="Courier New" w:hAnsi="Courier New" w:cs="Courier New"/>
          <w:color w:val="E0E0E0"/>
          <w:sz w:val="20"/>
          <w:szCs w:val="20"/>
        </w:rPr>
        <w:t>OpenTelemetry</w:t>
      </w:r>
      <w:proofErr w:type="spellEnd"/>
    </w:p>
    <w:p w14:paraId="6BF30D45"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   └── logger.py        # Structured logging</w:t>
      </w:r>
    </w:p>
    <w:p w14:paraId="665105A0"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 plugins/</w:t>
      </w:r>
    </w:p>
    <w:p w14:paraId="4D51CB2D"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 base.py          # Plugin ABC + hooks</w:t>
      </w:r>
    </w:p>
    <w:p w14:paraId="55EC6772"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tests/</w:t>
      </w:r>
    </w:p>
    <w:p w14:paraId="6949620B"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docs/</w:t>
      </w:r>
    </w:p>
    <w:p w14:paraId="3F4333D6"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examples/</w:t>
      </w:r>
    </w:p>
    <w:p w14:paraId="10286B8B"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xml:space="preserve">├── </w:t>
      </w:r>
      <w:proofErr w:type="spellStart"/>
      <w:proofErr w:type="gramStart"/>
      <w:r>
        <w:rPr>
          <w:rFonts w:ascii="Courier New" w:eastAsia="Courier New" w:hAnsi="Courier New" w:cs="Courier New"/>
          <w:color w:val="E0E0E0"/>
          <w:sz w:val="20"/>
          <w:szCs w:val="20"/>
        </w:rPr>
        <w:t>pyproject.toml</w:t>
      </w:r>
      <w:proofErr w:type="spellEnd"/>
      <w:proofErr w:type="gramEnd"/>
    </w:p>
    <w:p w14:paraId="79B25BF4"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lastRenderedPageBreak/>
        <w:t xml:space="preserve">├── </w:t>
      </w:r>
      <w:proofErr w:type="spellStart"/>
      <w:proofErr w:type="gramStart"/>
      <w:r>
        <w:rPr>
          <w:rFonts w:ascii="Courier New" w:eastAsia="Courier New" w:hAnsi="Courier New" w:cs="Courier New"/>
          <w:color w:val="E0E0E0"/>
          <w:sz w:val="20"/>
          <w:szCs w:val="20"/>
        </w:rPr>
        <w:t>celest.yaml</w:t>
      </w:r>
      <w:proofErr w:type="gramEnd"/>
      <w:r>
        <w:rPr>
          <w:rFonts w:ascii="Courier New" w:eastAsia="Courier New" w:hAnsi="Courier New" w:cs="Courier New"/>
          <w:color w:val="E0E0E0"/>
          <w:sz w:val="20"/>
          <w:szCs w:val="20"/>
        </w:rPr>
        <w:t>.example</w:t>
      </w:r>
      <w:proofErr w:type="spellEnd"/>
    </w:p>
    <w:p w14:paraId="4A7EA324" w14:textId="77777777" w:rsidR="001A6DAE" w:rsidRDefault="00000000">
      <w:pPr>
        <w:pBdr>
          <w:left w:val="single" w:sz="12" w:space="0" w:color="E94560"/>
        </w:pBdr>
        <w:shd w:val="clear" w:color="auto" w:fill="1A1A2E"/>
        <w:spacing w:before="80" w:after="80"/>
        <w:ind w:left="360"/>
      </w:pPr>
      <w:r>
        <w:rPr>
          <w:rFonts w:ascii="Courier New" w:eastAsia="Courier New" w:hAnsi="Courier New" w:cs="Courier New"/>
          <w:color w:val="E0E0E0"/>
          <w:sz w:val="20"/>
          <w:szCs w:val="20"/>
        </w:rPr>
        <w:t>└── README.md</w:t>
      </w:r>
    </w:p>
    <w:p w14:paraId="77456D86" w14:textId="77777777" w:rsidR="001A6DAE" w:rsidRDefault="001A6DAE">
      <w:pPr>
        <w:spacing w:before="200"/>
      </w:pPr>
    </w:p>
    <w:p w14:paraId="3D879887" w14:textId="77777777" w:rsidR="001A6DAE" w:rsidRDefault="00000000">
      <w:pPr>
        <w:pStyle w:val="Heading1"/>
      </w:pPr>
      <w:r>
        <w:t>7. Roadmap</w:t>
      </w:r>
    </w:p>
    <w:p w14:paraId="15F34DC9" w14:textId="77777777" w:rsidR="001A6DAE" w:rsidRDefault="001A6DAE">
      <w:pPr>
        <w:pBdr>
          <w:bottom w:val="single" w:sz="4" w:space="0" w:color="CCCCDD"/>
        </w:pBdr>
        <w:spacing w:before="200" w:after="200"/>
      </w:pPr>
    </w:p>
    <w:p w14:paraId="31FBCA39" w14:textId="77777777" w:rsidR="001A6DAE" w:rsidRDefault="00000000">
      <w:pPr>
        <w:pStyle w:val="Heading2"/>
      </w:pPr>
      <w:r>
        <w:t>Phase 1 — Core (MVP)</w:t>
      </w:r>
    </w:p>
    <w:p w14:paraId="2389BB02" w14:textId="77777777" w:rsidR="001A6DAE" w:rsidRDefault="00000000">
      <w:pPr>
        <w:pStyle w:val="ListParagraph"/>
        <w:numPr>
          <w:ilvl w:val="0"/>
          <w:numId w:val="2"/>
        </w:numPr>
        <w:spacing w:before="60" w:after="60"/>
      </w:pPr>
      <w:proofErr w:type="spellStart"/>
      <w:r>
        <w:t>SessionManager</w:t>
      </w:r>
      <w:proofErr w:type="spellEnd"/>
      <w:r>
        <w:t xml:space="preserve"> + </w:t>
      </w:r>
      <w:proofErr w:type="spellStart"/>
      <w:r>
        <w:t>ReAct</w:t>
      </w:r>
      <w:proofErr w:type="spellEnd"/>
      <w:r>
        <w:t xml:space="preserve"> loop</w:t>
      </w:r>
    </w:p>
    <w:p w14:paraId="75D80E72" w14:textId="77777777" w:rsidR="001A6DAE" w:rsidRDefault="00000000">
      <w:pPr>
        <w:pStyle w:val="ListParagraph"/>
        <w:numPr>
          <w:ilvl w:val="0"/>
          <w:numId w:val="2"/>
        </w:numPr>
        <w:spacing w:before="60" w:after="60"/>
      </w:pPr>
      <w:proofErr w:type="spellStart"/>
      <w:r>
        <w:t>SessionConfig</w:t>
      </w:r>
      <w:proofErr w:type="spellEnd"/>
      <w:r>
        <w:t xml:space="preserve"> (code + YAML)</w:t>
      </w:r>
    </w:p>
    <w:p w14:paraId="7CAF19A1" w14:textId="77777777" w:rsidR="001A6DAE" w:rsidRDefault="00000000">
      <w:pPr>
        <w:pStyle w:val="ListParagraph"/>
        <w:numPr>
          <w:ilvl w:val="0"/>
          <w:numId w:val="2"/>
        </w:numPr>
        <w:spacing w:before="60" w:after="60"/>
      </w:pPr>
      <w:proofErr w:type="spellStart"/>
      <w:r>
        <w:t>ProviderAdapter</w:t>
      </w:r>
      <w:proofErr w:type="spellEnd"/>
      <w:r>
        <w:t>: OpenAI + Anthropic</w:t>
      </w:r>
    </w:p>
    <w:p w14:paraId="64773D2E" w14:textId="77777777" w:rsidR="001A6DAE" w:rsidRDefault="00000000">
      <w:pPr>
        <w:pStyle w:val="ListParagraph"/>
        <w:numPr>
          <w:ilvl w:val="0"/>
          <w:numId w:val="2"/>
        </w:numPr>
        <w:spacing w:before="60" w:after="60"/>
      </w:pPr>
      <w:proofErr w:type="spellStart"/>
      <w:r>
        <w:t>FunctionTool</w:t>
      </w:r>
      <w:proofErr w:type="spellEnd"/>
      <w:r>
        <w:t xml:space="preserve"> + </w:t>
      </w:r>
      <w:proofErr w:type="spellStart"/>
      <w:r>
        <w:t>ToolRegistry</w:t>
      </w:r>
      <w:proofErr w:type="spellEnd"/>
    </w:p>
    <w:p w14:paraId="4D730C1D" w14:textId="77777777" w:rsidR="001A6DAE" w:rsidRDefault="00000000">
      <w:pPr>
        <w:pStyle w:val="ListParagraph"/>
        <w:numPr>
          <w:ilvl w:val="0"/>
          <w:numId w:val="2"/>
        </w:numPr>
        <w:spacing w:before="60" w:after="60"/>
      </w:pPr>
      <w:proofErr w:type="spellStart"/>
      <w:r>
        <w:t>ToolFirewall</w:t>
      </w:r>
      <w:proofErr w:type="spellEnd"/>
      <w:r>
        <w:t xml:space="preserve"> + </w:t>
      </w:r>
      <w:proofErr w:type="spellStart"/>
      <w:r>
        <w:t>ExecutionBudget</w:t>
      </w:r>
      <w:proofErr w:type="spellEnd"/>
    </w:p>
    <w:p w14:paraId="51A49EC8" w14:textId="77777777" w:rsidR="001A6DAE" w:rsidRDefault="00000000">
      <w:pPr>
        <w:pStyle w:val="ListParagraph"/>
        <w:numPr>
          <w:ilvl w:val="0"/>
          <w:numId w:val="2"/>
        </w:numPr>
        <w:spacing w:before="60" w:after="60"/>
      </w:pPr>
      <w:r>
        <w:t>Structured logging</w:t>
      </w:r>
    </w:p>
    <w:p w14:paraId="336C4E3A" w14:textId="77777777" w:rsidR="001A6DAE" w:rsidRDefault="001A6DAE">
      <w:pPr>
        <w:spacing w:before="100"/>
      </w:pPr>
    </w:p>
    <w:p w14:paraId="5D01CC4D" w14:textId="77777777" w:rsidR="001A6DAE" w:rsidRDefault="00000000">
      <w:pPr>
        <w:pStyle w:val="Heading2"/>
      </w:pPr>
      <w:r>
        <w:t>Phase 2 — Memory &amp; Observability</w:t>
      </w:r>
    </w:p>
    <w:p w14:paraId="29079FE2" w14:textId="77777777" w:rsidR="001A6DAE" w:rsidRDefault="00000000">
      <w:pPr>
        <w:pStyle w:val="ListParagraph"/>
        <w:numPr>
          <w:ilvl w:val="0"/>
          <w:numId w:val="2"/>
        </w:numPr>
        <w:spacing w:before="60" w:after="60"/>
      </w:pPr>
      <w:r>
        <w:t>STM, Scratchpad, Compression</w:t>
      </w:r>
    </w:p>
    <w:p w14:paraId="248D68E3" w14:textId="77777777" w:rsidR="001A6DAE" w:rsidRDefault="00000000">
      <w:pPr>
        <w:pStyle w:val="ListParagraph"/>
        <w:numPr>
          <w:ilvl w:val="0"/>
          <w:numId w:val="2"/>
        </w:numPr>
        <w:spacing w:before="60" w:after="60"/>
      </w:pPr>
      <w:proofErr w:type="spellStart"/>
      <w:r>
        <w:t>RAGAdapter</w:t>
      </w:r>
      <w:proofErr w:type="spellEnd"/>
      <w:r>
        <w:t xml:space="preserve"> (basic vector store integration)</w:t>
      </w:r>
    </w:p>
    <w:p w14:paraId="5FFD8063" w14:textId="77777777" w:rsidR="001A6DAE" w:rsidRDefault="00000000">
      <w:pPr>
        <w:pStyle w:val="ListParagraph"/>
        <w:numPr>
          <w:ilvl w:val="0"/>
          <w:numId w:val="2"/>
        </w:numPr>
        <w:spacing w:before="60" w:after="60"/>
      </w:pPr>
      <w:proofErr w:type="spellStart"/>
      <w:r>
        <w:t>OpenTelemetry</w:t>
      </w:r>
      <w:proofErr w:type="spellEnd"/>
      <w:r>
        <w:t xml:space="preserve"> traces + metrics</w:t>
      </w:r>
    </w:p>
    <w:p w14:paraId="1B335173" w14:textId="77777777" w:rsidR="001A6DAE" w:rsidRDefault="00000000">
      <w:pPr>
        <w:pStyle w:val="ListParagraph"/>
        <w:numPr>
          <w:ilvl w:val="0"/>
          <w:numId w:val="2"/>
        </w:numPr>
        <w:spacing w:before="60" w:after="60"/>
      </w:pPr>
      <w:r>
        <w:t>Streaming support</w:t>
      </w:r>
    </w:p>
    <w:p w14:paraId="1AC86971" w14:textId="77777777" w:rsidR="001A6DAE" w:rsidRDefault="001A6DAE">
      <w:pPr>
        <w:spacing w:before="100"/>
      </w:pPr>
    </w:p>
    <w:p w14:paraId="1581E487" w14:textId="77777777" w:rsidR="001A6DAE" w:rsidRDefault="00000000">
      <w:pPr>
        <w:pStyle w:val="Heading2"/>
      </w:pPr>
      <w:r>
        <w:t>Phase 3 — Advanced</w:t>
      </w:r>
    </w:p>
    <w:p w14:paraId="3328C5AB" w14:textId="77777777" w:rsidR="001A6DAE" w:rsidRDefault="00000000">
      <w:pPr>
        <w:pStyle w:val="ListParagraph"/>
        <w:numPr>
          <w:ilvl w:val="0"/>
          <w:numId w:val="2"/>
        </w:numPr>
        <w:spacing w:before="60" w:after="60"/>
      </w:pPr>
      <w:r>
        <w:t>Plugin system with lifecycle hooks</w:t>
      </w:r>
    </w:p>
    <w:p w14:paraId="3E33F48F" w14:textId="77777777" w:rsidR="001A6DAE" w:rsidRDefault="00000000">
      <w:pPr>
        <w:pStyle w:val="ListParagraph"/>
        <w:numPr>
          <w:ilvl w:val="0"/>
          <w:numId w:val="2"/>
        </w:numPr>
        <w:spacing w:before="60" w:after="60"/>
      </w:pPr>
      <w:proofErr w:type="spellStart"/>
      <w:r>
        <w:t>AgentBus</w:t>
      </w:r>
      <w:proofErr w:type="spellEnd"/>
      <w:r>
        <w:t xml:space="preserve"> (multi-agent)</w:t>
      </w:r>
    </w:p>
    <w:p w14:paraId="6A39D7B5" w14:textId="77777777" w:rsidR="001A6DAE" w:rsidRDefault="00000000">
      <w:pPr>
        <w:pStyle w:val="ListParagraph"/>
        <w:numPr>
          <w:ilvl w:val="0"/>
          <w:numId w:val="2"/>
        </w:numPr>
        <w:spacing w:before="60" w:after="60"/>
      </w:pPr>
      <w:proofErr w:type="spellStart"/>
      <w:r>
        <w:t>PlanningModule</w:t>
      </w:r>
      <w:proofErr w:type="spellEnd"/>
      <w:r>
        <w:t xml:space="preserve"> (goal decomposition)</w:t>
      </w:r>
    </w:p>
    <w:p w14:paraId="481518B7" w14:textId="77777777" w:rsidR="001A6DAE" w:rsidRDefault="00000000">
      <w:pPr>
        <w:pStyle w:val="ListParagraph"/>
        <w:numPr>
          <w:ilvl w:val="0"/>
          <w:numId w:val="2"/>
        </w:numPr>
        <w:spacing w:before="60" w:after="60"/>
      </w:pPr>
      <w:proofErr w:type="spellStart"/>
      <w:r>
        <w:t>SkillRegistry</w:t>
      </w:r>
      <w:proofErr w:type="spellEnd"/>
    </w:p>
    <w:p w14:paraId="6C61F5C6" w14:textId="77777777" w:rsidR="001A6DAE" w:rsidRDefault="00000000">
      <w:pPr>
        <w:pStyle w:val="ListParagraph"/>
        <w:numPr>
          <w:ilvl w:val="0"/>
          <w:numId w:val="2"/>
        </w:numPr>
        <w:spacing w:before="60" w:after="60"/>
      </w:pPr>
      <w:proofErr w:type="spellStart"/>
      <w:r>
        <w:t>MCPAdapter</w:t>
      </w:r>
      <w:proofErr w:type="spellEnd"/>
    </w:p>
    <w:p w14:paraId="051EB035" w14:textId="77777777" w:rsidR="001A6DAE" w:rsidRDefault="00000000">
      <w:pPr>
        <w:pStyle w:val="ListParagraph"/>
        <w:numPr>
          <w:ilvl w:val="0"/>
          <w:numId w:val="2"/>
        </w:numPr>
        <w:spacing w:before="60" w:after="60"/>
      </w:pPr>
      <w:r>
        <w:t>Additional providers: Google, Mistral</w:t>
      </w:r>
    </w:p>
    <w:p w14:paraId="055A9DBA" w14:textId="77777777" w:rsidR="001A6DAE" w:rsidRDefault="00000000">
      <w:pPr>
        <w:pStyle w:val="ListParagraph"/>
        <w:numPr>
          <w:ilvl w:val="0"/>
          <w:numId w:val="2"/>
        </w:numPr>
        <w:spacing w:before="60" w:after="60"/>
      </w:pPr>
      <w:r>
        <w:t xml:space="preserve">CLI: </w:t>
      </w:r>
      <w:proofErr w:type="spellStart"/>
      <w:r>
        <w:t>celest</w:t>
      </w:r>
      <w:proofErr w:type="spellEnd"/>
      <w:r>
        <w:t xml:space="preserve"> run </w:t>
      </w:r>
      <w:proofErr w:type="spellStart"/>
      <w:proofErr w:type="gramStart"/>
      <w:r>
        <w:t>celest.yaml</w:t>
      </w:r>
      <w:proofErr w:type="spellEnd"/>
      <w:proofErr w:type="gramEnd"/>
    </w:p>
    <w:p w14:paraId="00618C17" w14:textId="77777777" w:rsidR="001A6DAE" w:rsidRDefault="001A6DAE">
      <w:pPr>
        <w:spacing w:before="200"/>
      </w:pPr>
    </w:p>
    <w:p w14:paraId="39480594" w14:textId="77777777" w:rsidR="001A6DAE" w:rsidRDefault="00000000">
      <w:pPr>
        <w:pStyle w:val="Heading1"/>
      </w:pPr>
      <w:r>
        <w:t>8. Next Steps</w:t>
      </w:r>
    </w:p>
    <w:p w14:paraId="1B0AD397" w14:textId="77777777" w:rsidR="001A6DAE" w:rsidRDefault="001A6DAE">
      <w:pPr>
        <w:pBdr>
          <w:bottom w:val="single" w:sz="4" w:space="0" w:color="CCCCDD"/>
        </w:pBdr>
        <w:spacing w:before="200" w:after="200"/>
      </w:pPr>
    </w:p>
    <w:p w14:paraId="0963FB09" w14:textId="77777777" w:rsidR="001A6DAE" w:rsidRDefault="00000000">
      <w:pPr>
        <w:spacing w:before="80" w:after="120"/>
      </w:pPr>
      <w:r>
        <w:t>With this specification validated, the next actions are:</w:t>
      </w:r>
    </w:p>
    <w:p w14:paraId="5BA23E11" w14:textId="77777777" w:rsidR="001A6DAE" w:rsidRDefault="00000000">
      <w:pPr>
        <w:pStyle w:val="ListParagraph"/>
        <w:numPr>
          <w:ilvl w:val="0"/>
          <w:numId w:val="2"/>
        </w:numPr>
        <w:spacing w:before="60" w:after="60"/>
      </w:pPr>
      <w:r>
        <w:lastRenderedPageBreak/>
        <w:t>Initialize the GitHub repository with the project structure defined in Section 6</w:t>
      </w:r>
    </w:p>
    <w:p w14:paraId="7A33FC0C" w14:textId="77777777" w:rsidR="001A6DAE" w:rsidRDefault="00000000">
      <w:pPr>
        <w:pStyle w:val="ListParagraph"/>
        <w:numPr>
          <w:ilvl w:val="0"/>
          <w:numId w:val="2"/>
        </w:numPr>
        <w:spacing w:before="60" w:after="60"/>
      </w:pPr>
      <w:r>
        <w:t xml:space="preserve">Set up </w:t>
      </w:r>
      <w:proofErr w:type="spellStart"/>
      <w:proofErr w:type="gramStart"/>
      <w:r>
        <w:t>pyproject.toml</w:t>
      </w:r>
      <w:proofErr w:type="spellEnd"/>
      <w:proofErr w:type="gramEnd"/>
      <w:r>
        <w:t xml:space="preserve"> with dependencies, build system, and dev tooling (ruff, </w:t>
      </w:r>
      <w:proofErr w:type="spellStart"/>
      <w:r>
        <w:t>pytest</w:t>
      </w:r>
      <w:proofErr w:type="spellEnd"/>
      <w:r>
        <w:t xml:space="preserve">, </w:t>
      </w:r>
      <w:proofErr w:type="spellStart"/>
      <w:r>
        <w:t>mypy</w:t>
      </w:r>
      <w:proofErr w:type="spellEnd"/>
      <w:r>
        <w:t>)</w:t>
      </w:r>
    </w:p>
    <w:p w14:paraId="37594B73" w14:textId="77777777" w:rsidR="001A6DAE" w:rsidRDefault="00000000">
      <w:pPr>
        <w:pStyle w:val="ListParagraph"/>
        <w:numPr>
          <w:ilvl w:val="0"/>
          <w:numId w:val="2"/>
        </w:numPr>
        <w:spacing w:before="60" w:after="60"/>
      </w:pPr>
      <w:r>
        <w:t xml:space="preserve">Implement Phase 1 core components starting with </w:t>
      </w:r>
      <w:proofErr w:type="spellStart"/>
      <w:r>
        <w:t>SessionConfig</w:t>
      </w:r>
      <w:proofErr w:type="spellEnd"/>
      <w:r>
        <w:t xml:space="preserve"> and the </w:t>
      </w:r>
      <w:proofErr w:type="spellStart"/>
      <w:r>
        <w:t>ReAct</w:t>
      </w:r>
      <w:proofErr w:type="spellEnd"/>
      <w:r>
        <w:t xml:space="preserve"> loop</w:t>
      </w:r>
    </w:p>
    <w:p w14:paraId="77B0549D" w14:textId="77777777" w:rsidR="001A6DAE" w:rsidRDefault="00000000">
      <w:pPr>
        <w:pStyle w:val="ListParagraph"/>
        <w:numPr>
          <w:ilvl w:val="0"/>
          <w:numId w:val="2"/>
        </w:numPr>
        <w:spacing w:before="60" w:after="60"/>
      </w:pPr>
      <w:r>
        <w:t>Write unit tests alongside each component</w:t>
      </w:r>
    </w:p>
    <w:p w14:paraId="42AB0312" w14:textId="77777777" w:rsidR="001A6DAE" w:rsidRDefault="00000000">
      <w:pPr>
        <w:pStyle w:val="ListParagraph"/>
        <w:numPr>
          <w:ilvl w:val="0"/>
          <w:numId w:val="2"/>
        </w:numPr>
        <w:spacing w:before="60" w:after="60"/>
      </w:pPr>
      <w:r>
        <w:t>Build a working example agent before moving to Phase 2</w:t>
      </w:r>
    </w:p>
    <w:sectPr w:rsidR="001A6DAE">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3BB0"/>
    <w:multiLevelType w:val="hybridMultilevel"/>
    <w:tmpl w:val="23D4DF9E"/>
    <w:lvl w:ilvl="0" w:tplc="41E0B014">
      <w:start w:val="1"/>
      <w:numFmt w:val="bullet"/>
      <w:lvlText w:val="•"/>
      <w:lvlJc w:val="left"/>
      <w:pPr>
        <w:ind w:left="720" w:hanging="360"/>
      </w:pPr>
    </w:lvl>
    <w:lvl w:ilvl="1" w:tplc="92648596">
      <w:start w:val="1"/>
      <w:numFmt w:val="bullet"/>
      <w:lvlText w:val="◦"/>
      <w:lvlJc w:val="left"/>
      <w:pPr>
        <w:ind w:left="1080" w:hanging="360"/>
      </w:pPr>
    </w:lvl>
    <w:lvl w:ilvl="2" w:tplc="2DE6250A">
      <w:numFmt w:val="decimal"/>
      <w:lvlText w:val=""/>
      <w:lvlJc w:val="left"/>
    </w:lvl>
    <w:lvl w:ilvl="3" w:tplc="48185426">
      <w:numFmt w:val="decimal"/>
      <w:lvlText w:val=""/>
      <w:lvlJc w:val="left"/>
    </w:lvl>
    <w:lvl w:ilvl="4" w:tplc="B00E7F9A">
      <w:numFmt w:val="decimal"/>
      <w:lvlText w:val=""/>
      <w:lvlJc w:val="left"/>
    </w:lvl>
    <w:lvl w:ilvl="5" w:tplc="DADE2480">
      <w:numFmt w:val="decimal"/>
      <w:lvlText w:val=""/>
      <w:lvlJc w:val="left"/>
    </w:lvl>
    <w:lvl w:ilvl="6" w:tplc="9D425B42">
      <w:numFmt w:val="decimal"/>
      <w:lvlText w:val=""/>
      <w:lvlJc w:val="left"/>
    </w:lvl>
    <w:lvl w:ilvl="7" w:tplc="4DD20982">
      <w:numFmt w:val="decimal"/>
      <w:lvlText w:val=""/>
      <w:lvlJc w:val="left"/>
    </w:lvl>
    <w:lvl w:ilvl="8" w:tplc="0D5247E2">
      <w:numFmt w:val="decimal"/>
      <w:lvlText w:val=""/>
      <w:lvlJc w:val="left"/>
    </w:lvl>
  </w:abstractNum>
  <w:abstractNum w:abstractNumId="1" w15:restartNumberingAfterBreak="0">
    <w:nsid w:val="63A03046"/>
    <w:multiLevelType w:val="hybridMultilevel"/>
    <w:tmpl w:val="ED9CFBD2"/>
    <w:lvl w:ilvl="0" w:tplc="698825C6">
      <w:start w:val="1"/>
      <w:numFmt w:val="bullet"/>
      <w:lvlText w:val="●"/>
      <w:lvlJc w:val="left"/>
      <w:pPr>
        <w:ind w:left="720" w:hanging="360"/>
      </w:pPr>
    </w:lvl>
    <w:lvl w:ilvl="1" w:tplc="80607B50">
      <w:start w:val="1"/>
      <w:numFmt w:val="bullet"/>
      <w:lvlText w:val="○"/>
      <w:lvlJc w:val="left"/>
      <w:pPr>
        <w:ind w:left="1440" w:hanging="360"/>
      </w:pPr>
    </w:lvl>
    <w:lvl w:ilvl="2" w:tplc="3676D862">
      <w:start w:val="1"/>
      <w:numFmt w:val="bullet"/>
      <w:lvlText w:val="■"/>
      <w:lvlJc w:val="left"/>
      <w:pPr>
        <w:ind w:left="2160" w:hanging="360"/>
      </w:pPr>
    </w:lvl>
    <w:lvl w:ilvl="3" w:tplc="C37E5002">
      <w:start w:val="1"/>
      <w:numFmt w:val="bullet"/>
      <w:lvlText w:val="●"/>
      <w:lvlJc w:val="left"/>
      <w:pPr>
        <w:ind w:left="2880" w:hanging="360"/>
      </w:pPr>
    </w:lvl>
    <w:lvl w:ilvl="4" w:tplc="F74EF232">
      <w:start w:val="1"/>
      <w:numFmt w:val="bullet"/>
      <w:lvlText w:val="○"/>
      <w:lvlJc w:val="left"/>
      <w:pPr>
        <w:ind w:left="3600" w:hanging="360"/>
      </w:pPr>
    </w:lvl>
    <w:lvl w:ilvl="5" w:tplc="0950925C">
      <w:start w:val="1"/>
      <w:numFmt w:val="bullet"/>
      <w:lvlText w:val="■"/>
      <w:lvlJc w:val="left"/>
      <w:pPr>
        <w:ind w:left="4320" w:hanging="360"/>
      </w:pPr>
    </w:lvl>
    <w:lvl w:ilvl="6" w:tplc="3E26B43A">
      <w:start w:val="1"/>
      <w:numFmt w:val="bullet"/>
      <w:lvlText w:val="●"/>
      <w:lvlJc w:val="left"/>
      <w:pPr>
        <w:ind w:left="5040" w:hanging="360"/>
      </w:pPr>
    </w:lvl>
    <w:lvl w:ilvl="7" w:tplc="9FAAE818">
      <w:start w:val="1"/>
      <w:numFmt w:val="bullet"/>
      <w:lvlText w:val="●"/>
      <w:lvlJc w:val="left"/>
      <w:pPr>
        <w:ind w:left="5760" w:hanging="360"/>
      </w:pPr>
    </w:lvl>
    <w:lvl w:ilvl="8" w:tplc="86EA4614">
      <w:start w:val="1"/>
      <w:numFmt w:val="bullet"/>
      <w:lvlText w:val="●"/>
      <w:lvlJc w:val="left"/>
      <w:pPr>
        <w:ind w:left="6480" w:hanging="360"/>
      </w:pPr>
    </w:lvl>
  </w:abstractNum>
  <w:num w:numId="1" w16cid:durableId="855776427">
    <w:abstractNumId w:val="1"/>
    <w:lvlOverride w:ilvl="0">
      <w:startOverride w:val="1"/>
    </w:lvlOverride>
  </w:num>
  <w:num w:numId="2" w16cid:durableId="213270480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DAE"/>
    <w:rsid w:val="0000434D"/>
    <w:rsid w:val="001A6DAE"/>
    <w:rsid w:val="003815C7"/>
    <w:rsid w:val="007347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AF3AF"/>
  <w15:docId w15:val="{530D573F-B5D7-4CC4-BE99-EF47A59D6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400" w:after="200"/>
      <w:outlineLvl w:val="0"/>
    </w:pPr>
    <w:rPr>
      <w:b/>
      <w:bCs/>
      <w:color w:val="1A1A2E"/>
      <w:sz w:val="36"/>
      <w:szCs w:val="36"/>
    </w:rPr>
  </w:style>
  <w:style w:type="paragraph" w:styleId="Heading2">
    <w:name w:val="heading 2"/>
    <w:uiPriority w:val="9"/>
    <w:unhideWhenUsed/>
    <w:qFormat/>
    <w:pPr>
      <w:spacing w:before="300" w:after="160"/>
      <w:outlineLvl w:val="1"/>
    </w:pPr>
    <w:rPr>
      <w:b/>
      <w:bCs/>
      <w:color w:val="0F3460"/>
      <w:sz w:val="28"/>
      <w:szCs w:val="28"/>
    </w:rPr>
  </w:style>
  <w:style w:type="paragraph" w:styleId="Heading3">
    <w:name w:val="heading 3"/>
    <w:uiPriority w:val="9"/>
    <w:semiHidden/>
    <w:unhideWhenUsed/>
    <w:qFormat/>
    <w:pPr>
      <w:spacing w:before="240" w:after="120"/>
      <w:outlineLvl w:val="2"/>
    </w:pPr>
    <w:rPr>
      <w:b/>
      <w:bCs/>
      <w:color w:val="16213E"/>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10</Pages>
  <Words>1482</Words>
  <Characters>8452</Characters>
  <Application>Microsoft Office Word</Application>
  <DocSecurity>0</DocSecurity>
  <Lines>70</Lines>
  <Paragraphs>19</Paragraphs>
  <ScaleCrop>false</ScaleCrop>
  <Company/>
  <LinksUpToDate>false</LinksUpToDate>
  <CharactersWithSpaces>9915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Eddy Rafanomezana</cp:lastModifiedBy>
  <cp:revision>2</cp:revision>
  <dcterms:created xsi:type="dcterms:W3CDTF">2026-05-02T12:11:00Z</dcterms:created>
  <dcterms:modified xsi:type="dcterms:W3CDTF">2026-05-02T12:11:00Z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5f02f1-2718-4b4c-adcd-b9a8ba7f395c_Enabled">
    <vt:lpwstr>true</vt:lpwstr>
  </property>
  <property fmtid="{D5CDD505-2E9C-101B-9397-08002B2CF9AE}" pid="3" name="MSIP_Label_115f02f1-2718-4b4c-adcd-b9a8ba7f395c_SetDate">
    <vt:lpwstr>2026-05-02T11:54:44Z</vt:lpwstr>
  </property>
  <property fmtid="{D5CDD505-2E9C-101B-9397-08002B2CF9AE}" pid="4" name="MSIP_Label_115f02f1-2718-4b4c-adcd-b9a8ba7f395c_Method">
    <vt:lpwstr>Privileged</vt:lpwstr>
  </property>
  <property fmtid="{D5CDD505-2E9C-101B-9397-08002B2CF9AE}" pid="5" name="MSIP_Label_115f02f1-2718-4b4c-adcd-b9a8ba7f395c_Name">
    <vt:lpwstr>External</vt:lpwstr>
  </property>
  <property fmtid="{D5CDD505-2E9C-101B-9397-08002B2CF9AE}" pid="6" name="MSIP_Label_115f02f1-2718-4b4c-adcd-b9a8ba7f395c_SiteId">
    <vt:lpwstr>4d1a9d3b-e07f-4237-8bbe-c9e918742398</vt:lpwstr>
  </property>
  <property fmtid="{D5CDD505-2E9C-101B-9397-08002B2CF9AE}" pid="7" name="MSIP_Label_115f02f1-2718-4b4c-adcd-b9a8ba7f395c_ActionId">
    <vt:lpwstr>6b60bfff-5457-44a4-86a8-66794f7482d4</vt:lpwstr>
  </property>
  <property fmtid="{D5CDD505-2E9C-101B-9397-08002B2CF9AE}" pid="8" name="MSIP_Label_115f02f1-2718-4b4c-adcd-b9a8ba7f395c_ContentBits">
    <vt:lpwstr>0</vt:lpwstr>
  </property>
  <property fmtid="{D5CDD505-2E9C-101B-9397-08002B2CF9AE}" pid="9" name="MSIP_Label_115f02f1-2718-4b4c-adcd-b9a8ba7f395c_Tag">
    <vt:lpwstr>10, 0, 1, 1</vt:lpwstr>
  </property>
</Properties>
</file>