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Cutting Cloud Bills — A Product Proposal</w:t>
      </w:r>
    </w:p>
    <w:p>
      <w:pPr>
        <w:pStyle w:val="Subtitle"/>
      </w:pPr>
      <w:r>
        <w:t xml:space="preserve">A free tool that gets the numbers right, and finds the waste nobody else can see</w:t>
      </w:r>
    </w:p>
    <w:p>
      <w:pPr>
        <w:pStyle w:val="Date"/>
      </w:pPr>
      <w:r>
        <w:t xml:space="preserve">5 August 2026</w:t>
      </w:r>
    </w:p>
    <w:bookmarkStart w:id="9" w:name="contents"/>
    <w:p>
      <w:pPr>
        <w:pStyle w:val="Heading1"/>
      </w:pPr>
      <w:r>
        <w:t xml:space="preserve">Contents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</w:t>
            </w:r>
          </w:p>
        </w:tc>
        <w:tc>
          <w:tcPr/>
          <w:p>
            <w:pPr>
              <w:pStyle w:val="Compact"/>
            </w:pPr>
            <w:r>
              <w:t xml:space="preserve">The short version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</w:t>
            </w:r>
          </w:p>
        </w:tc>
        <w:tc>
          <w:tcPr/>
          <w:p>
            <w:pPr>
              <w:pStyle w:val="Compact"/>
            </w:pPr>
            <w:r>
              <w:t xml:space="preserve">The problem, in plain terms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</w:t>
            </w:r>
          </w:p>
        </w:tc>
        <w:tc>
          <w:tcPr/>
          <w:p>
            <w:pPr>
              <w:pStyle w:val="Compact"/>
            </w:pPr>
            <w:r>
              <w:t xml:space="preserve">Getting the numbers right — the part everyone gets wrong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</w:t>
            </w:r>
          </w:p>
        </w:tc>
        <w:tc>
          <w:tcPr/>
          <w:p>
            <w:pPr>
              <w:pStyle w:val="Compact"/>
            </w:pPr>
            <w:r>
              <w:t xml:space="preserve">Where the money is actually hiding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</w:t>
            </w:r>
          </w:p>
        </w:tc>
        <w:tc>
          <w:tcPr/>
          <w:p>
            <w:pPr>
              <w:pStyle w:val="Compact"/>
            </w:pPr>
            <w:r>
              <w:t xml:space="preserve">Why nobody has fixed the last three types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6.</w:t>
            </w:r>
          </w:p>
        </w:tc>
        <w:tc>
          <w:tcPr/>
          <w:p>
            <w:pPr>
              <w:pStyle w:val="Compact"/>
            </w:pPr>
            <w:r>
              <w:t xml:space="preserve">Our approach — four ideas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7.</w:t>
            </w:r>
          </w:p>
        </w:tc>
        <w:tc>
          <w:tcPr/>
          <w:p>
            <w:pPr>
              <w:pStyle w:val="Compact"/>
            </w:pPr>
            <w:r>
              <w:t xml:space="preserve">What you actually get: the report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8.</w:t>
            </w:r>
          </w:p>
        </w:tc>
        <w:tc>
          <w:tcPr/>
          <w:p>
            <w:pPr>
              <w:pStyle w:val="Compact"/>
            </w:pPr>
            <w:r>
              <w:t xml:space="preserve">What using it looks like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9.</w:t>
            </w:r>
          </w:p>
        </w:tc>
        <w:tc>
          <w:tcPr/>
          <w:p>
            <w:pPr>
              <w:pStyle w:val="Compact"/>
            </w:pPr>
            <w:r>
              <w:t xml:space="preserve">Build plan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10.</w:t>
            </w:r>
          </w:p>
        </w:tc>
        <w:tc>
          <w:tcPr/>
          <w:p>
            <w:pPr>
              <w:pStyle w:val="Compact"/>
            </w:pPr>
            <w:r>
              <w:t xml:space="preserve">How this becomes a business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11.</w:t>
            </w:r>
          </w:p>
        </w:tc>
        <w:tc>
          <w:tcPr/>
          <w:p>
            <w:pPr>
              <w:pStyle w:val="Compact"/>
            </w:pPr>
            <w:r>
              <w:t xml:space="preserve">Honest risks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12.</w:t>
            </w:r>
          </w:p>
        </w:tc>
        <w:tc>
          <w:tcPr/>
          <w:p>
            <w:pPr>
              <w:pStyle w:val="Compact"/>
            </w:pPr>
            <w:r>
              <w:t xml:space="preserve">Decisions needed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Glossary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the-short-version"/>
    <w:p>
      <w:pPr>
        <w:pStyle w:val="Heading1"/>
      </w:pPr>
      <w:r>
        <w:t xml:space="preserve">1. The short version</w:t>
      </w:r>
    </w:p>
    <w:p>
      <w:pPr>
        <w:pStyle w:val="FirstParagraph"/>
      </w:pPr>
      <w:r>
        <w:t xml:space="preserve">Companies waste roughly</w:t>
      </w:r>
      <w:r>
        <w:t xml:space="preserve"> </w:t>
      </w:r>
      <w:r>
        <w:rPr>
          <w:b/>
          <w:bCs/>
        </w:rPr>
        <w:t xml:space="preserve">a third of everything they spend on cloud computing</w:t>
      </w:r>
      <w:r>
        <w:t xml:space="preserve">. Dozens of</w:t>
      </w:r>
      <w:r>
        <w:t xml:space="preserve"> </w:t>
      </w:r>
      <w:r>
        <w:t xml:space="preserve">products promise to find that waste. They share two weaknesses.</w:t>
      </w:r>
    </w:p>
    <w:p>
      <w:pPr>
        <w:pStyle w:val="BodyText"/>
      </w:pPr>
      <w:r>
        <w:rPr>
          <w:b/>
          <w:bCs/>
        </w:rPr>
        <w:t xml:space="preserve">First, their numbers are wrong.</w:t>
      </w:r>
      <w:r>
        <w:t xml:space="preserve"> </w:t>
      </w:r>
      <w:r>
        <w:t xml:space="preserve">Almost every tool prices its recommendations using</w:t>
      </w:r>
      <w:r>
        <w:t xml:space="preserve"> </w:t>
      </w:r>
      <w:r>
        <w:t xml:space="preserve">Amazon’s public price list. But large customers do not pay public prices — they negotiate</w:t>
      </w:r>
      <w:r>
        <w:t xml:space="preserve"> </w:t>
      </w:r>
      <w:r>
        <w:t xml:space="preserve">discounts. Amazon’s own documentation says the public price list is</w:t>
      </w:r>
      <w:r>
        <w:t xml:space="preserve"> </w:t>
      </w:r>
      <w:r>
        <w:rPr>
          <w:i/>
          <w:iCs/>
        </w:rPr>
        <w:t xml:space="preserve">“for informational</w:t>
      </w:r>
      <w:r>
        <w:rPr>
          <w:i/>
          <w:iCs/>
        </w:rPr>
        <w:t xml:space="preserve"> </w:t>
      </w:r>
      <w:r>
        <w:rPr>
          <w:i/>
          <w:iCs/>
        </w:rPr>
        <w:t xml:space="preserve">purposes only.”</w:t>
      </w:r>
      <w:r>
        <w:t xml:space="preserve"> </w:t>
      </w:r>
      <w:r>
        <w:t xml:space="preserve">So the savings figures in most reports are, quietly, fiction. Off by</w:t>
      </w:r>
      <w:r>
        <w:t xml:space="preserve"> </w:t>
      </w:r>
      <w:r>
        <w:t xml:space="preserve">twenty to forty percent is normal.</w:t>
      </w:r>
    </w:p>
    <w:p>
      <w:pPr>
        <w:pStyle w:val="BodyText"/>
      </w:pPr>
      <w:r>
        <w:rPr>
          <w:b/>
          <w:bCs/>
        </w:rPr>
        <w:t xml:space="preserve">Second, they all look at the same thing:</w:t>
      </w:r>
      <w:r>
        <w:t xml:space="preserve"> </w:t>
      </w:r>
      <w:r>
        <w:t xml:space="preserve">usage statistics. How busy is this server?</w:t>
      </w:r>
      <w:r>
        <w:t xml:space="preserve"> </w:t>
      </w:r>
      <w:r>
        <w:t xml:space="preserve">That reveals some waste, but three entire categories of waste are invisible to it —</w:t>
      </w:r>
      <w:r>
        <w:t xml:space="preserve"> </w:t>
      </w:r>
      <w:r>
        <w:t xml:space="preserve">categories that require knowing</w:t>
      </w:r>
      <w:r>
        <w:t xml:space="preserve"> </w:t>
      </w:r>
      <w:r>
        <w:rPr>
          <w:i/>
          <w:iCs/>
        </w:rPr>
        <w:t xml:space="preserve">what the software is actually for</w:t>
      </w:r>
      <w:r>
        <w:t xml:space="preserve">.</w:t>
      </w:r>
    </w:p>
    <w:p>
      <w:pPr>
        <w:pStyle w:val="BodyText"/>
      </w:pPr>
      <w:r>
        <w:t xml:space="preserve">We propose fixing both.</w:t>
      </w:r>
    </w:p>
    <w:p>
      <w:pPr>
        <w:pStyle w:val="BodyText"/>
      </w:pPr>
      <w:r>
        <w:rPr>
          <w:b/>
          <w:bCs/>
        </w:rPr>
        <w:t xml:space="preserve">On accuracy:</w:t>
      </w:r>
      <w:r>
        <w:t xml:space="preserve"> </w:t>
      </w:r>
      <w:r>
        <w:t xml:space="preserve">work out each customer’s</w:t>
      </w:r>
      <w:r>
        <w:t xml:space="preserve"> </w:t>
      </w:r>
      <w:r>
        <w:rPr>
          <w:i/>
          <w:iCs/>
        </w:rPr>
        <w:t xml:space="preserve">real</w:t>
      </w:r>
      <w:r>
        <w:t xml:space="preserve"> </w:t>
      </w:r>
      <w:r>
        <w:t xml:space="preserve">prices from their own billing records,</w:t>
      </w:r>
      <w:r>
        <w:t xml:space="preserve"> </w:t>
      </w:r>
      <w:r>
        <w:t xml:space="preserve">then prove the total ties back to their actual invoice. If our arithmetic doesn’t match</w:t>
      </w:r>
      <w:r>
        <w:t xml:space="preserve"> </w:t>
      </w:r>
      <w:r>
        <w:t xml:space="preserve">their bill, we say so rather than publishing numbers we can’t stand behind. As far as we</w:t>
      </w:r>
      <w:r>
        <w:t xml:space="preserve"> </w:t>
      </w:r>
      <w:r>
        <w:t xml:space="preserve">can establish, no competitor does this.</w:t>
      </w:r>
    </w:p>
    <w:p>
      <w:pPr>
        <w:pStyle w:val="BodyText"/>
      </w:pPr>
      <w:r>
        <w:rPr>
          <w:b/>
          <w:bCs/>
        </w:rPr>
        <w:t xml:space="preserve">On coverage:</w:t>
      </w:r>
      <w:r>
        <w:t xml:space="preserve"> </w:t>
      </w:r>
      <w:r>
        <w:t xml:space="preserve">two things. Read the company’s own software code alongside the usage</w:t>
      </w:r>
      <w:r>
        <w:t xml:space="preserve"> </w:t>
      </w:r>
      <w:r>
        <w:t xml:space="preserve">statistics — that unlocks the three categories everyone else misses. And check each</w:t>
      </w:r>
      <w:r>
        <w:t xml:space="preserve"> </w:t>
      </w:r>
      <w:r>
        <w:t xml:space="preserve">application against the cost guidance Amazon already publishes</w:t>
      </w:r>
      <w:r>
        <w:t xml:space="preserve"> </w:t>
      </w:r>
      <w:r>
        <w:rPr>
          <w:i/>
          <w:iCs/>
        </w:rPr>
        <w:t xml:space="preserve">for that specific kind of</w:t>
      </w:r>
      <w:r>
        <w:rPr>
          <w:i/>
          <w:iCs/>
        </w:rPr>
        <w:t xml:space="preserve"> </w:t>
      </w:r>
      <w:r>
        <w:rPr>
          <w:i/>
          <w:iCs/>
        </w:rPr>
        <w:t xml:space="preserve">application</w:t>
      </w:r>
      <w:r>
        <w:t xml:space="preserve"> </w:t>
      </w:r>
      <w:r>
        <w:t xml:space="preserve">— seventeen separate guides covering everything from data pipelines to AI</w:t>
      </w:r>
      <w:r>
        <w:t xml:space="preserve"> </w:t>
      </w:r>
      <w:r>
        <w:t xml:space="preserve">agents. Amazon publishes them as questionnaires for humans to fill in by hand. Nobody has</w:t>
      </w:r>
      <w:r>
        <w:t xml:space="preserve"> </w:t>
      </w:r>
      <w:r>
        <w:t xml:space="preserve">automated them, and nobody attaches evidence or a price to the answers.</w:t>
      </w:r>
    </w:p>
    <w:p>
      <w:pPr>
        <w:pStyle w:val="BodyText"/>
      </w:pPr>
      <w:r>
        <w:t xml:space="preserve">The tool will be</w:t>
      </w:r>
      <w:r>
        <w:t xml:space="preserve"> </w:t>
      </w:r>
      <w:r>
        <w:rPr>
          <w:b/>
          <w:bCs/>
        </w:rPr>
        <w:t xml:space="preserve">free</w:t>
      </w:r>
      <w:r>
        <w:t xml:space="preserve">,</w:t>
      </w:r>
      <w:r>
        <w:t xml:space="preserve"> </w:t>
      </w:r>
      <w:r>
        <w:rPr>
          <w:b/>
          <w:bCs/>
        </w:rPr>
        <w:t xml:space="preserve">open source</w:t>
      </w:r>
      <w:r>
        <w:t xml:space="preserve">, and will run with</w:t>
      </w:r>
      <w:r>
        <w:t xml:space="preserve"> </w:t>
      </w:r>
      <w:r>
        <w:rPr>
          <w:b/>
          <w:bCs/>
        </w:rPr>
        <w:t xml:space="preserve">a single command</w:t>
      </w:r>
      <w:r>
        <w:t xml:space="preserve"> </w:t>
      </w:r>
      <w:r>
        <w:t xml:space="preserve">— no</w:t>
      </w:r>
      <w:r>
        <w:t xml:space="preserve"> </w:t>
      </w:r>
      <w:r>
        <w:t xml:space="preserve">sign-up, no installation, no setup. Every competing tool takes hours or days to get running.</w:t>
      </w:r>
    </w:p>
    <w:p>
      <w:r>
        <w:pict>
          <v:rect style="width:0;height:1.5pt" o:hralign="center" o:hrstd="t" o:hr="t"/>
        </w:pict>
      </w:r>
    </w:p>
    <w:bookmarkEnd w:id="10"/>
    <w:bookmarkStart w:id="11" w:name="the-problem-in-plain-terms"/>
    <w:p>
      <w:pPr>
        <w:pStyle w:val="Heading1"/>
      </w:pPr>
      <w:r>
        <w:t xml:space="preserve">2. The problem, in plain terms</w:t>
      </w:r>
    </w:p>
    <w:p>
      <w:pPr>
        <w:pStyle w:val="FirstParagraph"/>
      </w:pPr>
      <w:r>
        <w:t xml:space="preserve">When a company runs its software on Amazon Web Services, it rents thousands of small pieces</w:t>
      </w:r>
      <w:r>
        <w:t xml:space="preserve"> </w:t>
      </w:r>
      <w:r>
        <w:t xml:space="preserve">of infrastructure — servers, databases, storage, networking. Each costs money every hour,</w:t>
      </w:r>
      <w:r>
        <w:t xml:space="preserve"> </w:t>
      </w:r>
      <w:r>
        <w:t xml:space="preserve">whether or not anyone uses it.</w:t>
      </w:r>
    </w:p>
    <w:p>
      <w:pPr>
        <w:pStyle w:val="BodyText"/>
      </w:pPr>
      <w:r>
        <w:t xml:space="preserve">Waste accumulates in ways nobody notices:</w:t>
      </w:r>
    </w:p>
    <w:p>
      <w:pPr>
        <w:pStyle w:val="Compact"/>
        <w:numPr>
          <w:ilvl w:val="0"/>
          <w:numId w:val="1001"/>
        </w:numPr>
      </w:pPr>
      <w:r>
        <w:t xml:space="preserve">Someone launches a test server and forgets it. It runs for two years.</w:t>
      </w:r>
    </w:p>
    <w:p>
      <w:pPr>
        <w:pStyle w:val="Compact"/>
        <w:numPr>
          <w:ilvl w:val="0"/>
          <w:numId w:val="1001"/>
        </w:numPr>
      </w:pPr>
      <w:r>
        <w:t xml:space="preserve">A setting is left at its default, and that default means</w:t>
      </w:r>
      <w:r>
        <w:t xml:space="preserve"> </w:t>
      </w:r>
      <w:r>
        <w:rPr>
          <w:i/>
          <w:iCs/>
        </w:rPr>
        <w:t xml:space="preserve">“keep these files forever.”</w:t>
      </w:r>
    </w:p>
    <w:p>
      <w:pPr>
        <w:pStyle w:val="Compact"/>
        <w:numPr>
          <w:ilvl w:val="0"/>
          <w:numId w:val="1001"/>
        </w:numPr>
      </w:pPr>
      <w:r>
        <w:t xml:space="preserve">Two parts of an application sit far apart, so every message between them is charged a</w:t>
      </w:r>
      <w:r>
        <w:t xml:space="preserve"> </w:t>
      </w:r>
      <w:r>
        <w:t xml:space="preserve">small toll — millions of times a month.</w:t>
      </w:r>
    </w:p>
    <w:p>
      <w:pPr>
        <w:pStyle w:val="FirstParagraph"/>
      </w:pPr>
      <w:r>
        <w:t xml:space="preserve">Nobody did anything wrong. The bill just quietly grows.</w:t>
      </w:r>
    </w:p>
    <w:p>
      <w:pPr>
        <w:pStyle w:val="BodyText"/>
      </w:pPr>
      <w:r>
        <w:rPr>
          <w:b/>
          <w:bCs/>
        </w:rPr>
        <w:t xml:space="preserve">The real problem is not that waste is hard to fix. It is that waste is hard to see.</w:t>
      </w:r>
      <w:r>
        <w:t xml:space="preserve"> </w:t>
      </w:r>
      <w:r>
        <w:t xml:space="preserve">In a</w:t>
      </w:r>
      <w:r>
        <w:t xml:space="preserve"> </w:t>
      </w:r>
      <w:r>
        <w:t xml:space="preserve">2026 industry survey, 77% of cloud finance professionals said their single biggest obstacle</w:t>
      </w:r>
      <w:r>
        <w:t xml:space="preserve"> </w:t>
      </w:r>
      <w:r>
        <w:t xml:space="preserve">was simply not being able to see where the money goes.</w:t>
      </w:r>
    </w:p>
    <w:p>
      <w:r>
        <w:pict>
          <v:rect style="width:0;height:1.5pt" o:hralign="center" o:hrstd="t" o:hr="t"/>
        </w:pict>
      </w:r>
    </w:p>
    <w:bookmarkEnd w:id="11"/>
    <w:bookmarkStart w:id="17" w:name="Xf902f7675577df967992fe697cf12726d92c6ff"/>
    <w:p>
      <w:pPr>
        <w:pStyle w:val="Heading1"/>
      </w:pPr>
      <w:r>
        <w:t xml:space="preserve">3. Getting the numbers right — the part everyone gets wrong</w:t>
      </w:r>
    </w:p>
    <w:p>
      <w:pPr>
        <w:pStyle w:val="FirstParagraph"/>
      </w:pPr>
      <w:r>
        <w:t xml:space="preserve">This section matters more than any feature. A tool that is original but inaccurate is worse</w:t>
      </w:r>
      <w:r>
        <w:t xml:space="preserve"> </w:t>
      </w:r>
      <w:r>
        <w:t xml:space="preserve">than useless: it destroys trust the first time someone checks it against a real invoice.</w:t>
      </w:r>
    </w:p>
    <w:bookmarkStart w:id="12" w:name="X09715271fc587ff4f54d09ea87111b007e2b609"/>
    <w:p>
      <w:pPr>
        <w:pStyle w:val="Heading2"/>
      </w:pPr>
      <w:r>
        <w:t xml:space="preserve">The public price list is not what you pay</w:t>
      </w:r>
    </w:p>
    <w:p>
      <w:pPr>
        <w:pStyle w:val="FirstParagraph"/>
      </w:pPr>
      <w:r>
        <w:t xml:space="preserve">Amazon publishes a price list. Any large customer negotiates a discount off it. They may</w:t>
      </w:r>
      <w:r>
        <w:t xml:space="preserve"> </w:t>
      </w:r>
      <w:r>
        <w:t xml:space="preserve">also hold prepaid commitments, credits, and special agreements.</w:t>
      </w:r>
      <w:r>
        <w:t xml:space="preserve"> </w:t>
      </w:r>
      <w:r>
        <w:rPr>
          <w:b/>
          <w:bCs/>
        </w:rPr>
        <w:t xml:space="preserve">None of that appears in</w:t>
      </w:r>
      <w:r>
        <w:rPr>
          <w:b/>
          <w:bCs/>
        </w:rPr>
        <w:t xml:space="preserve"> </w:t>
      </w:r>
      <w:r>
        <w:rPr>
          <w:b/>
          <w:bCs/>
        </w:rPr>
        <w:t xml:space="preserve">the public price list</w:t>
      </w:r>
      <w:r>
        <w:t xml:space="preserve">, and Amazon’s own documentation warns that the list is informational</w:t>
      </w:r>
      <w:r>
        <w:t xml:space="preserve"> </w:t>
      </w:r>
      <w:r>
        <w:t xml:space="preserve">only.</w:t>
      </w:r>
    </w:p>
    <w:p>
      <w:pPr>
        <w:pStyle w:val="BodyText"/>
      </w:pPr>
      <w:r>
        <w:t xml:space="preserve">Yet nearly every tool prices its recommendations from that list. When such a report says</w:t>
      </w:r>
      <w:r>
        <w:t xml:space="preserve"> </w:t>
      </w:r>
      <w:r>
        <w:rPr>
          <w:i/>
          <w:iCs/>
        </w:rPr>
        <w:t xml:space="preserve">“you will save $10,000,”</w:t>
      </w:r>
      <w:r>
        <w:t xml:space="preserve"> </w:t>
      </w:r>
      <w:r>
        <w:t xml:space="preserve">the true figure might be $6,000. Nobody notices until the</w:t>
      </w:r>
      <w:r>
        <w:t xml:space="preserve"> </w:t>
      </w:r>
      <w:r>
        <w:t xml:space="preserve">following month’s invoice fails to move.</w:t>
      </w:r>
    </w:p>
    <w:p>
      <w:pPr>
        <w:pStyle w:val="BodyText"/>
      </w:pPr>
      <w:r>
        <w:rPr>
          <w:b/>
          <w:bCs/>
        </w:rPr>
        <w:t xml:space="preserve">Our approach:</w:t>
      </w:r>
      <w:r>
        <w:t xml:space="preserve"> </w:t>
      </w:r>
      <w:r>
        <w:t xml:space="preserve">every customer’s own billing records contain, line by line, what they were</w:t>
      </w:r>
      <w:r>
        <w:t xml:space="preserve"> </w:t>
      </w:r>
      <w:r>
        <w:t xml:space="preserve">actually charged and how much they actually used. Divide one by the other and you recover</w:t>
      </w:r>
      <w:r>
        <w:t xml:space="preserve"> </w:t>
      </w:r>
      <w:r>
        <w:t xml:space="preserve">their</w:t>
      </w:r>
      <w:r>
        <w:t xml:space="preserve"> </w:t>
      </w:r>
      <w:r>
        <w:rPr>
          <w:b/>
          <w:bCs/>
        </w:rPr>
        <w:t xml:space="preserve">real negotiated price</w:t>
      </w:r>
      <w:r>
        <w:t xml:space="preserve"> </w:t>
      </w:r>
      <w:r>
        <w:t xml:space="preserve">for every item — discounts and all. We price every finding</w:t>
      </w:r>
      <w:r>
        <w:t xml:space="preserve"> </w:t>
      </w:r>
      <w:r>
        <w:t xml:space="preserve">using that, not the public list.</w:t>
      </w:r>
    </w:p>
    <w:bookmarkEnd w:id="12"/>
    <w:bookmarkStart w:id="13" w:name="proving-the-total-is-right"/>
    <w:p>
      <w:pPr>
        <w:pStyle w:val="Heading2"/>
      </w:pPr>
      <w:r>
        <w:t xml:space="preserve">Proving the total is right</w:t>
      </w:r>
    </w:p>
    <w:p>
      <w:pPr>
        <w:pStyle w:val="FirstParagraph"/>
      </w:pPr>
      <w:r>
        <w:t xml:space="preserve">We then apply a rule we have not seen any competitor adopt:</w:t>
      </w:r>
    </w:p>
    <w:p>
      <w:pPr>
        <w:pStyle w:val="BlockText"/>
      </w:pPr>
      <w:r>
        <w:rPr>
          <w:b/>
          <w:bCs/>
        </w:rPr>
        <w:t xml:space="preserve">If our totals do not match the customer’s actual invoice, we do not publish savings</w:t>
      </w:r>
      <w:r>
        <w:rPr>
          <w:b/>
          <w:bCs/>
        </w:rPr>
        <w:t xml:space="preserve"> </w:t>
      </w:r>
      <w:r>
        <w:rPr>
          <w:b/>
          <w:bCs/>
        </w:rPr>
        <w:t xml:space="preserve">figures. We publish the discrepancy instead.</w:t>
      </w:r>
    </w:p>
    <w:p>
      <w:pPr>
        <w:pStyle w:val="FirstParagraph"/>
      </w:pPr>
      <w:r>
        <w:t xml:space="preserve">This turns</w:t>
      </w:r>
      <w:r>
        <w:t xml:space="preserve"> </w:t>
      </w:r>
      <w:r>
        <w:t xml:space="preserve">“trust our dashboard”</w:t>
      </w:r>
      <w:r>
        <w:t xml:space="preserve"> </w:t>
      </w:r>
      <w:r>
        <w:t xml:space="preserve">into</w:t>
      </w:r>
      <w:r>
        <w:t xml:space="preserve"> </w:t>
      </w:r>
      <w:r>
        <w:t xml:space="preserve">“here is the arithmetic, and it ties out.”</w:t>
      </w:r>
      <w:r>
        <w:t xml:space="preserve"> </w:t>
      </w:r>
      <w:r>
        <w:t xml:space="preserve">For a</w:t>
      </w:r>
      <w:r>
        <w:t xml:space="preserve"> </w:t>
      </w:r>
      <w:r>
        <w:t xml:space="preserve">finance director, that is the difference between a slide and an audit.</w:t>
      </w:r>
    </w:p>
    <w:bookmarkEnd w:id="13"/>
    <w:bookmarkStart w:id="14" w:name="where-amazon-itself-cannot-help"/>
    <w:p>
      <w:pPr>
        <w:pStyle w:val="Heading2"/>
      </w:pPr>
      <w:r>
        <w:t xml:space="preserve">Where Amazon itself cannot help</w:t>
      </w:r>
    </w:p>
    <w:p>
      <w:pPr>
        <w:pStyle w:val="FirstParagraph"/>
      </w:pPr>
      <w:r>
        <w:t xml:space="preserve">Beyond pricing, there are things no Amazon service can tell you. Handling these honestly is</w:t>
      </w:r>
      <w:r>
        <w:t xml:space="preserve"> </w:t>
      </w:r>
      <w:r>
        <w:t xml:space="preserve">most of the engineering work.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What’s invisible</w:t>
            </w:r>
          </w:p>
        </w:tc>
        <w:tc>
          <w:tcPr/>
          <w:p>
            <w:pPr>
              <w:pStyle w:val="Compact"/>
            </w:pPr>
            <w:r>
              <w:t xml:space="preserve">Why</w:t>
            </w:r>
          </w:p>
        </w:tc>
        <w:tc>
          <w:tcPr/>
          <w:p>
            <w:pPr>
              <w:pStyle w:val="Compact"/>
            </w:pPr>
            <w:r>
              <w:t xml:space="preserve">What we 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Memory usage of a server</w:t>
            </w:r>
          </w:p>
        </w:tc>
        <w:tc>
          <w:tcPr/>
          <w:p>
            <w:pPr>
              <w:pStyle w:val="Compact"/>
            </w:pPr>
            <w:r>
              <w:t xml:space="preserve">Amazon does not measure memory at all unless extra software was installed — and it usually wasn’t</w:t>
            </w:r>
          </w:p>
        </w:tc>
        <w:tc>
          <w:tcPr/>
          <w:p>
            <w:pPr>
              <w:pStyle w:val="Compact"/>
            </w:pPr>
            <w:r>
              <w:t xml:space="preserve">We check whether it was. If not, we refuse to make a memory-based recommendation, and instead read the memory limits written in the application’s own configuration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Detailed history</w:t>
            </w:r>
          </w:p>
        </w:tc>
        <w:tc>
          <w:tcPr/>
          <w:p>
            <w:pPr>
              <w:pStyle w:val="Compact"/>
            </w:pPr>
            <w:r>
              <w:t xml:space="preserve">Fine-grained data is kept only 15 days, then averaged. A three-month view has already had its spikes smoothed away</w:t>
            </w:r>
          </w:p>
        </w:tc>
        <w:tc>
          <w:tcPr/>
          <w:p>
            <w:pPr>
              <w:pStyle w:val="Compact"/>
            </w:pPr>
            <w:r>
              <w:t xml:space="preserve">We read three different time ranges at three resolutions, and state which was used for each finding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Occasional jobs</w:t>
            </w:r>
          </w:p>
        </w:tc>
        <w:tc>
          <w:tcPr/>
          <w:p>
            <w:pPr>
              <w:pStyle w:val="Compact"/>
            </w:pPr>
            <w:r>
              <w:t xml:space="preserve">Amazon’s own optimiser looks back only 14 days by default, so a monthly job is invisible to it</w:t>
            </w:r>
          </w:p>
        </w:tc>
        <w:tc>
          <w:tcPr/>
          <w:p>
            <w:pPr>
              <w:pStyle w:val="Compact"/>
            </w:pPr>
            <w:r>
              <w:t xml:space="preserve">We read the company’s own scheduled-job definitions, so we know the job exists even when the statistics can’t show it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True backup sizes</w:t>
            </w:r>
          </w:p>
        </w:tc>
        <w:tc>
          <w:tcPr/>
          <w:p>
            <w:pPr>
              <w:pStyle w:val="Compact"/>
            </w:pPr>
            <w:r>
              <w:t xml:space="preserve">The obvious figure Amazon returns is the size of the</w:t>
            </w:r>
            <w:r>
              <w:t xml:space="preserve"> </w:t>
            </w:r>
            <w:r>
              <w:rPr>
                <w:i/>
                <w:iCs/>
              </w:rPr>
              <w:t xml:space="preserve">original disk</w:t>
            </w:r>
            <w:r>
              <w:t xml:space="preserve">, not the space the backup actually occupies. Measuring the real figure costs money per request</w:t>
            </w:r>
          </w:p>
        </w:tc>
        <w:tc>
          <w:tcPr/>
          <w:p>
            <w:pPr>
              <w:pStyle w:val="Compact"/>
            </w:pPr>
            <w:r>
              <w:t xml:space="preserve">We take the real billed amount from the billing records. Treating the disk size as the backup size is the standard industry mistake, and it exaggerates savings several-fold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Ownership labels</w:t>
            </w:r>
          </w:p>
        </w:tc>
        <w:tc>
          <w:tcPr/>
          <w:p>
            <w:pPr>
              <w:pStyle w:val="Compact"/>
            </w:pPr>
            <w:r>
              <w:t xml:space="preserve">Labels only appear in billing records from the day they are switched on — history stays blank</w:t>
            </w:r>
          </w:p>
        </w:tc>
        <w:tc>
          <w:tcPr/>
          <w:p>
            <w:pPr>
              <w:pStyle w:val="Compact"/>
            </w:pPr>
            <w:r>
              <w:t xml:space="preserve">We detect the gap, tell the customer how to backfill it, and meanwhile establish ownership from the code instead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Complete inventory</w:t>
            </w:r>
          </w:p>
        </w:tc>
        <w:tc>
          <w:tcPr/>
          <w:p>
            <w:pPr>
              <w:pStyle w:val="Compact"/>
            </w:pPr>
            <w:r>
              <w:t xml:space="preserve">No single Amazon service lists everything; each has gaps</w:t>
            </w:r>
          </w:p>
        </w:tc>
        <w:tc>
          <w:tcPr/>
          <w:p>
            <w:pPr>
              <w:pStyle w:val="Compact"/>
            </w:pPr>
            <w:r>
              <w:t xml:space="preserve">We combine four sources. Anything that appears on the bill but in no inventory is itself a finding</w:t>
            </w:r>
          </w:p>
        </w:tc>
      </w:tr>
    </w:tbl>
    <w:bookmarkEnd w:id="14"/>
    <w:bookmarkStart w:id="15" w:name="saying-how-confident-we-are"/>
    <w:p>
      <w:pPr>
        <w:pStyle w:val="Heading2"/>
      </w:pPr>
      <w:r>
        <w:t xml:space="preserve">Saying how confident we are</w:t>
      </w:r>
    </w:p>
    <w:p>
      <w:pPr>
        <w:pStyle w:val="FirstParagraph"/>
      </w:pPr>
      <w:r>
        <w:t xml:space="preserve">Every figure is labelled one of three ways: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Measured</w:t>
      </w:r>
      <w:r>
        <w:t xml:space="preserve"> </w:t>
      </w:r>
      <w:r>
        <w:t xml:space="preserve">— taken from the customer’s own billing data and reconciled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Derived</w:t>
      </w:r>
      <w:r>
        <w:t xml:space="preserve"> </w:t>
      </w:r>
      <w:r>
        <w:t xml:space="preserve">— calculated from measured prices plus a stated assumption, with the</w:t>
      </w:r>
      <w:r>
        <w:t xml:space="preserve"> </w:t>
      </w:r>
      <w:r>
        <w:t xml:space="preserve">assumption printed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Bounded</w:t>
      </w:r>
      <w:r>
        <w:t xml:space="preserve"> </w:t>
      </w:r>
      <w:r>
        <w:t xml:space="preserve">— we can prove waste exists but not size it exactly, so we give a range and</w:t>
      </w:r>
      <w:r>
        <w:t xml:space="preserve"> </w:t>
      </w:r>
      <w:r>
        <w:t xml:space="preserve">explain why</w:t>
      </w:r>
    </w:p>
    <w:p>
      <w:pPr>
        <w:pStyle w:val="FirstParagraph"/>
      </w:pPr>
      <w:r>
        <w:t xml:space="preserve">The headline number is a realistic expected value with a best and worst case shown — not the</w:t>
      </w:r>
      <w:r>
        <w:t xml:space="preserve"> </w:t>
      </w:r>
      <w:r>
        <w:t xml:space="preserve">optimistic maximum every vendor quotes.</w:t>
      </w:r>
    </w:p>
    <w:bookmarkEnd w:id="15"/>
    <w:bookmarkStart w:id="16" w:name="X48a8eba9d8ac1a198fe0e8c504ab466701fde1d"/>
    <w:p>
      <w:pPr>
        <w:pStyle w:val="Heading2"/>
      </w:pPr>
      <w:r>
        <w:t xml:space="preserve">Proving savings instead of predicting them</w:t>
      </w:r>
    </w:p>
    <w:p>
      <w:pPr>
        <w:pStyle w:val="FirstParagraph"/>
      </w:pPr>
      <w:r>
        <w:t xml:space="preserve">Every vendor</w:t>
      </w:r>
      <w:r>
        <w:t xml:space="preserve"> </w:t>
      </w:r>
      <w:r>
        <w:rPr>
          <w:i/>
          <w:iCs/>
        </w:rPr>
        <w:t xml:space="preserve">projects</w:t>
      </w:r>
      <w:r>
        <w:t xml:space="preserve"> </w:t>
      </w:r>
      <w:r>
        <w:t xml:space="preserve">savings. Nobody verifies them, and the industry openly admits there</w:t>
      </w:r>
      <w:r>
        <w:t xml:space="preserve"> </w:t>
      </w:r>
      <w:r>
        <w:t xml:space="preserve">is no neutral way to check.</w:t>
      </w:r>
    </w:p>
    <w:p>
      <w:pPr>
        <w:pStyle w:val="BodyText"/>
      </w:pPr>
      <w:r>
        <w:t xml:space="preserve">We can do better using data the customer already has. Take the last ninety days of real</w:t>
      </w:r>
      <w:r>
        <w:t xml:space="preserve"> </w:t>
      </w:r>
      <w:r>
        <w:t xml:space="preserve">billing records. Apply the proposed change to them. Re-run the historical bill.</w:t>
      </w:r>
    </w:p>
    <w:p>
      <w:pPr>
        <w:pStyle w:val="BodyText"/>
      </w:pPr>
      <w:r>
        <w:t xml:space="preserve">The result is not</w:t>
      </w:r>
      <w:r>
        <w:t xml:space="preserve"> </w:t>
      </w:r>
      <w:r>
        <w:rPr>
          <w:i/>
          <w:iCs/>
        </w:rPr>
        <w:t xml:space="preserve">“we estimate you would save $6,200 a month.”</w:t>
      </w:r>
      <w:r>
        <w:t xml:space="preserve"> </w:t>
      </w:r>
      <w:r>
        <w:t xml:space="preserve">It is:</w:t>
      </w:r>
    </w:p>
    <w:p>
      <w:pPr>
        <w:pStyle w:val="BlockText"/>
      </w:pPr>
      <w:r>
        <w:rPr>
          <w:i/>
          <w:iCs/>
        </w:rPr>
        <w:t xml:space="preserve">“Had you made this change on 1 May, your actual invoices for May, June and July would</w:t>
      </w:r>
      <w:r>
        <w:rPr>
          <w:i/>
          <w:iCs/>
        </w:rPr>
        <w:t xml:space="preserve"> </w:t>
      </w:r>
      <w:r>
        <w:rPr>
          <w:i/>
          <w:iCs/>
        </w:rPr>
        <w:t xml:space="preserve">have been $5,940, $6,310 and $6,180 lower — calculated against your own line items.”</w:t>
      </w:r>
    </w:p>
    <w:p>
      <w:pPr>
        <w:pStyle w:val="FirstParagraph"/>
      </w:pPr>
      <w:r>
        <w:t xml:space="preserve">That is a rerun of history, not a forecast, and anyone can check it. It is the most</w:t>
      </w:r>
      <w:r>
        <w:t xml:space="preserve"> </w:t>
      </w:r>
      <w:r>
        <w:t xml:space="preserve">defensible idea in this proposal.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9" w:name="where-the-money-is-actually-hiding"/>
    <w:p>
      <w:pPr>
        <w:pStyle w:val="Heading1"/>
      </w:pPr>
      <w:r>
        <w:t xml:space="preserve">4. Where the money is actually hiding</w:t>
      </w:r>
    </w:p>
    <w:p>
      <w:pPr>
        <w:pStyle w:val="FirstParagraph"/>
      </w:pPr>
      <w:r>
        <w:t xml:space="preserve">All cloud waste falls into seven types.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Type of waste</w:t>
            </w:r>
          </w:p>
        </w:tc>
        <w:tc>
          <w:tcPr/>
          <w:p>
            <w:pPr>
              <w:pStyle w:val="Compact"/>
            </w:pPr>
            <w:r>
              <w:t xml:space="preserve">Everyday example</w:t>
            </w:r>
          </w:p>
        </w:tc>
        <w:tc>
          <w:tcPr/>
          <w:p>
            <w:pPr>
              <w:pStyle w:val="Compact"/>
            </w:pPr>
            <w:r>
              <w:t xml:space="preserve">Already solved?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Too big</w:t>
            </w:r>
          </w:p>
        </w:tc>
        <w:tc>
          <w:tcPr/>
          <w:p>
            <w:pPr>
              <w:pStyle w:val="Compact"/>
            </w:pPr>
            <w:r>
              <w:t xml:space="preserve">Renting a large server, using a fraction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Yes</w:t>
            </w:r>
            <w:r>
              <w:t xml:space="preserve"> </w:t>
            </w:r>
            <w:r>
              <w:t xml:space="preserve">— Amazon does this free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Wrong deal</w:t>
            </w:r>
          </w:p>
        </w:tc>
        <w:tc>
          <w:tcPr/>
          <w:p>
            <w:pPr>
              <w:pStyle w:val="Compact"/>
            </w:pPr>
            <w:r>
              <w:t xml:space="preserve">Paying full price where a discount plan fits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Yes</w:t>
            </w:r>
            <w:r>
              <w:t xml:space="preserve"> </w:t>
            </w:r>
            <w:r>
              <w:t xml:space="preserve">— Amazon and others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Left behind</w:t>
            </w:r>
          </w:p>
        </w:tc>
        <w:tc>
          <w:tcPr/>
          <w:p>
            <w:pPr>
              <w:pStyle w:val="Compact"/>
            </w:pPr>
            <w:r>
              <w:t xml:space="preserve">Storage still billed after its server was deleted</w:t>
            </w:r>
          </w:p>
        </w:tc>
        <w:tc>
          <w:tcPr/>
          <w:p>
            <w:pPr>
              <w:pStyle w:val="Compact"/>
            </w:pPr>
            <w:r>
              <w:t xml:space="preserve">Partly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Sitting idle</w:t>
            </w:r>
          </w:p>
        </w:tc>
        <w:tc>
          <w:tcPr/>
          <w:p>
            <w:pPr>
              <w:pStyle w:val="Compact"/>
            </w:pPr>
            <w:r>
              <w:t xml:space="preserve">An expensive AI chip running at 5% of capacity</w:t>
            </w:r>
          </w:p>
        </w:tc>
        <w:tc>
          <w:tcPr/>
          <w:p>
            <w:pPr>
              <w:pStyle w:val="Compact"/>
            </w:pPr>
            <w:r>
              <w:t xml:space="preserve">Partly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Badly arranged</w:t>
            </w:r>
          </w:p>
        </w:tc>
        <w:tc>
          <w:tcPr/>
          <w:p>
            <w:pPr>
              <w:pStyle w:val="Compact"/>
            </w:pPr>
            <w:r>
              <w:t xml:space="preserve">Components placed apart, charged a toll per message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 — essentially nobody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Never cleaned up</w:t>
            </w:r>
          </w:p>
        </w:tc>
        <w:tc>
          <w:tcPr/>
          <w:p>
            <w:pPr>
              <w:pStyle w:val="Compact"/>
            </w:pPr>
            <w:r>
              <w:t xml:space="preserve">Logs kept forever because nobody changed a default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 — essentially nobody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Not actually needed</w:t>
            </w:r>
          </w:p>
        </w:tc>
        <w:tc>
          <w:tcPr/>
          <w:p>
            <w:pPr>
              <w:pStyle w:val="Compact"/>
            </w:pPr>
            <w:r>
              <w:t xml:space="preserve">Capacity bought for a launch that never happened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 — nobody</w:t>
            </w:r>
          </w:p>
        </w:tc>
      </w:tr>
    </w:tbl>
    <w:p>
      <w:pPr>
        <w:pStyle w:val="BodyText"/>
      </w:pPr>
      <w:r>
        <w:rPr>
          <w:b/>
          <w:bCs/>
        </w:rPr>
        <w:t xml:space="preserve">Amazon has solved types 1 and 2, free, and done it well.</w:t>
      </w:r>
      <w:r>
        <w:t xml:space="preserve"> </w:t>
      </w:r>
      <w:r>
        <w:t xml:space="preserve">Building a product on those</w:t>
      </w:r>
      <w:r>
        <w:t xml:space="preserve"> </w:t>
      </w:r>
      <w:r>
        <w:t xml:space="preserve">means competing with free. Most competitors crowd into types 1 to 4 regardless.</w:t>
      </w:r>
    </w:p>
    <w:p>
      <w:pPr>
        <w:pStyle w:val="BodyText"/>
      </w:pPr>
      <w:r>
        <w:rPr>
          <w:b/>
          <w:bCs/>
        </w:rPr>
        <w:t xml:space="preserve">Types 5, 6 and 7 are open.</w:t>
      </w:r>
      <w:r>
        <w:t xml:space="preserve"> </w:t>
      </w:r>
      <w:r>
        <w:t xml:space="preserve">We did not decide this ourselves — a competing vendor</w:t>
      </w:r>
      <w:r>
        <w:t xml:space="preserve"> </w:t>
      </w:r>
      <w:r>
        <w:t xml:space="preserve">publishes its own industry gap list, and it names exactly these areas.</w:t>
      </w:r>
    </w:p>
    <w:bookmarkStart w:id="18" w:name="these-gaps-are-not-small"/>
    <w:p>
      <w:pPr>
        <w:pStyle w:val="Heading2"/>
      </w:pPr>
      <w:r>
        <w:t xml:space="preserve">These gaps are not small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Network charges are the single biggest cause of surprise cloud bills in 2026.</w:t>
      </w:r>
      <w:r>
        <w:t xml:space="preserve"> </w:t>
      </w:r>
      <w:r>
        <w:t xml:space="preserve">When two</w:t>
      </w:r>
      <w:r>
        <w:t xml:space="preserve"> </w:t>
      </w:r>
      <w:r>
        <w:t xml:space="preserve">parts of an application sit in different buildings, Amazon charges</w:t>
      </w:r>
      <w:r>
        <w:t xml:space="preserve"> </w:t>
      </w:r>
      <w:r>
        <w:rPr>
          <w:i/>
          <w:iCs/>
        </w:rPr>
        <w:t xml:space="preserve">both</w:t>
      </w:r>
      <w:r>
        <w:t xml:space="preserve"> </w:t>
      </w:r>
      <w:r>
        <w:t xml:space="preserve">sender and</w:t>
      </w:r>
      <w:r>
        <w:t xml:space="preserve"> </w:t>
      </w:r>
      <w:r>
        <w:t xml:space="preserve">receiver for every message. It hides in a line item almost nobody opens.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Log files default to</w:t>
      </w:r>
      <w:r>
        <w:rPr>
          <w:b/>
          <w:bCs/>
        </w:rPr>
        <w:t xml:space="preserve"> </w:t>
      </w:r>
      <w:r>
        <w:rPr>
          <w:b/>
          <w:bCs/>
        </w:rPr>
        <w:t xml:space="preserve">“keep forever.”</w:t>
      </w:r>
      <w:r>
        <w:t xml:space="preserve"> </w:t>
      </w:r>
      <w:r>
        <w:t xml:space="preserve">Every company has years of them quietly accruing</w:t>
      </w:r>
      <w:r>
        <w:t xml:space="preserve"> </w:t>
      </w:r>
      <w:r>
        <w:t xml:space="preserve">charges nobody authorised.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Kubernetes clusters</w:t>
      </w:r>
      <w:r>
        <w:t xml:space="preserve"> </w:t>
      </w:r>
      <w:r>
        <w:t xml:space="preserve">— the standard way of running modern applications — use</w:t>
      </w:r>
      <w:r>
        <w:t xml:space="preserve"> </w:t>
      </w:r>
      <w:r>
        <w:rPr>
          <w:b/>
          <w:bCs/>
        </w:rPr>
        <w:t xml:space="preserve">8% of</w:t>
      </w:r>
      <w:r>
        <w:rPr>
          <w:b/>
          <w:bCs/>
        </w:rPr>
        <w:t xml:space="preserve"> </w:t>
      </w:r>
      <w:r>
        <w:rPr>
          <w:b/>
          <w:bCs/>
        </w:rPr>
        <w:t xml:space="preserve">their capacity on average.</w:t>
      </w:r>
      <w:r>
        <w:t xml:space="preserve"> </w:t>
      </w:r>
      <w:r>
        <w:t xml:space="preserve">83% of that spending is idle.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AI chips run at 5% utilisation</w:t>
      </w:r>
      <w:r>
        <w:t xml:space="preserve"> </w:t>
      </w:r>
      <w:r>
        <w:t xml:space="preserve">across 23,000 measured installations. AI went from a</w:t>
      </w:r>
      <w:r>
        <w:t xml:space="preserve"> </w:t>
      </w:r>
      <w:r>
        <w:t xml:space="preserve">niche concern to something 98% of cloud finance teams manage, in two years.</w:t>
      </w:r>
    </w:p>
    <w:p>
      <w:r>
        <w:pict>
          <v:rect style="width:0;height:1.5pt" o:hralign="center" o:hrstd="t" o:hr="t"/>
        </w:pict>
      </w:r>
    </w:p>
    <w:bookmarkEnd w:id="18"/>
    <w:bookmarkEnd w:id="19"/>
    <w:bookmarkStart w:id="20" w:name="X1a9318357e1f0169a539cb8c75d9c7b19319fb5"/>
    <w:p>
      <w:pPr>
        <w:pStyle w:val="Heading1"/>
      </w:pPr>
      <w:r>
        <w:t xml:space="preserve">5. Why nobody has fixed the last three types</w:t>
      </w:r>
    </w:p>
    <w:p>
      <w:pPr>
        <w:pStyle w:val="FirstParagraph"/>
      </w:pPr>
      <w:r>
        <w:t xml:space="preserve">Because you cannot find them by watching usage statistics. Each requires knowing what the</w:t>
      </w:r>
      <w:r>
        <w:t xml:space="preserve"> </w:t>
      </w:r>
      <w:r>
        <w:t xml:space="preserve">software is</w:t>
      </w:r>
      <w:r>
        <w:t xml:space="preserve"> </w:t>
      </w:r>
      <w:r>
        <w:rPr>
          <w:i/>
          <w:iCs/>
        </w:rPr>
        <w:t xml:space="preserve">supposed</w:t>
      </w:r>
      <w:r>
        <w:t xml:space="preserve"> </w:t>
      </w:r>
      <w:r>
        <w:t xml:space="preserve">to do.</w:t>
      </w:r>
    </w:p>
    <w:p>
      <w:pPr>
        <w:pStyle w:val="BodyText"/>
      </w:pPr>
      <w:r>
        <w:t xml:space="preserve">An example. A monitoring tool sees a server at 30% capacity and concludes:</w:t>
      </w:r>
      <w:r>
        <w:t xml:space="preserve"> </w:t>
      </w:r>
      <w:r>
        <w:rPr>
          <w:i/>
          <w:iCs/>
        </w:rPr>
        <w:t xml:space="preserve">rent a smaller</w:t>
      </w:r>
      <w:r>
        <w:rPr>
          <w:i/>
          <w:iCs/>
        </w:rPr>
        <w:t xml:space="preserve"> </w:t>
      </w:r>
      <w:r>
        <w:rPr>
          <w:i/>
          <w:iCs/>
        </w:rPr>
        <w:t xml:space="preserve">one, save half.</w:t>
      </w:r>
      <w:r>
        <w:t xml:space="preserve"> </w:t>
      </w:r>
      <w:r>
        <w:t xml:space="preserve">Reasonable. But read the company’s code and you might find it is a testing</w:t>
      </w:r>
      <w:r>
        <w:t xml:space="preserve"> </w:t>
      </w:r>
      <w:r>
        <w:t xml:space="preserve">copy of the live system, its users all work in one country, and a scheduled job runs on it</w:t>
      </w:r>
      <w:r>
        <w:t xml:space="preserve"> </w:t>
      </w:r>
      <w:r>
        <w:t xml:space="preserve">at 2am. The correct answer is: switch it off at night and weekends</w:t>
      </w:r>
      <w:r>
        <w:t xml:space="preserve"> </w:t>
      </w:r>
      <w:r>
        <w:rPr>
          <w:i/>
          <w:iCs/>
        </w:rPr>
        <w:t xml:space="preserve">and</w:t>
      </w:r>
      <w:r>
        <w:t xml:space="preserve"> </w:t>
      </w:r>
      <w:r>
        <w:t xml:space="preserve">make it smaller —</w:t>
      </w:r>
      <w:r>
        <w:t xml:space="preserve"> </w:t>
      </w:r>
      <w:r>
        <w:t xml:space="preserve">saving far more.</w:t>
      </w:r>
    </w:p>
    <w:p>
      <w:pPr>
        <w:pStyle w:val="BodyText"/>
      </w:pPr>
      <w:r>
        <w:t xml:space="preserve">The monitoring tool can never reach that answer. Not because it is badly built, but because</w:t>
      </w:r>
      <w:r>
        <w:t xml:space="preserve"> </w:t>
      </w:r>
      <w:r>
        <w:rPr>
          <w:b/>
          <w:bCs/>
        </w:rPr>
        <w:t xml:space="preserve">the information it needs is in the company’s code, and it has no access to the code.</w:t>
      </w:r>
    </w:p>
    <w:p>
      <w:pPr>
        <w:pStyle w:val="BodyText"/>
      </w:pPr>
      <w:r>
        <w:t xml:space="preserve">Neither does Amazon.</w:t>
      </w:r>
      <w:r>
        <w:t xml:space="preserve"> </w:t>
      </w:r>
      <w:r>
        <w:rPr>
          <w:b/>
          <w:bCs/>
        </w:rPr>
        <w:t xml:space="preserve">Amazon structurally cannot compete here</w:t>
      </w:r>
      <w:r>
        <w:t xml:space="preserve"> </w:t>
      </w:r>
      <w:r>
        <w:t xml:space="preserve">— they run the servers, but</w:t>
      </w:r>
      <w:r>
        <w:t xml:space="preserve"> </w:t>
      </w:r>
      <w:r>
        <w:t xml:space="preserve">they do not have their customers’ source code. That is not a temporary lead. It is a</w:t>
      </w:r>
      <w:r>
        <w:t xml:space="preserve"> </w:t>
      </w:r>
      <w:r>
        <w:t xml:space="preserve">permanent one.</w:t>
      </w:r>
    </w:p>
    <w:p>
      <w:r>
        <w:pict>
          <v:rect style="width:0;height:1.5pt" o:hralign="center" o:hrstd="t" o:hr="t"/>
        </w:pict>
      </w:r>
    </w:p>
    <w:bookmarkEnd w:id="20"/>
    <w:bookmarkStart w:id="26" w:name="our-approach-four-ideas"/>
    <w:p>
      <w:pPr>
        <w:pStyle w:val="Heading1"/>
      </w:pPr>
      <w:r>
        <w:t xml:space="preserve">6. Our approach — four ideas</w:t>
      </w:r>
    </w:p>
    <w:bookmarkStart w:id="21" w:name="idea-one-work-out-what-they-really-pay"/>
    <w:p>
      <w:pPr>
        <w:pStyle w:val="Heading2"/>
      </w:pPr>
      <w:r>
        <w:t xml:space="preserve">Idea one: work out what they really pay</w:t>
      </w:r>
    </w:p>
    <w:p>
      <w:pPr>
        <w:pStyle w:val="FirstParagraph"/>
      </w:pPr>
      <w:r>
        <w:t xml:space="preserve">Covered in section 3. Reconstruct real, discounted prices from the customer’s own billing</w:t>
      </w:r>
      <w:r>
        <w:t xml:space="preserve"> </w:t>
      </w:r>
      <w:r>
        <w:t xml:space="preserve">records, and prove the total ties to their invoice.</w:t>
      </w:r>
    </w:p>
    <w:bookmarkEnd w:id="21"/>
    <w:bookmarkStart w:id="23" w:name="X770ee535f57fde645c579647aa6ae27022a4ffb"/>
    <w:p>
      <w:pPr>
        <w:pStyle w:val="Heading2"/>
      </w:pPr>
      <w:r>
        <w:t xml:space="preserve">Idea two: check the right things for the kind of application it is</w:t>
      </w:r>
    </w:p>
    <w:p>
      <w:pPr>
        <w:pStyle w:val="FirstParagraph"/>
      </w:pPr>
      <w:r>
        <w:t xml:space="preserve">A data pipeline, a customer-facing web service, an AI system and a multi-tenant software</w:t>
      </w:r>
      <w:r>
        <w:t xml:space="preserve"> </w:t>
      </w:r>
      <w:r>
        <w:t xml:space="preserve">product waste money in</w:t>
      </w:r>
      <w:r>
        <w:t xml:space="preserve"> </w:t>
      </w:r>
      <w:r>
        <w:rPr>
          <w:i/>
          <w:iCs/>
        </w:rPr>
        <w:t xml:space="preserve">completely different ways</w:t>
      </w:r>
      <w:r>
        <w:t xml:space="preserve">. A single flat checklist is either</w:t>
      </w:r>
      <w:r>
        <w:t xml:space="preserve"> </w:t>
      </w:r>
      <w:r>
        <w:t xml:space="preserve">shallow everywhere, or fitted to one kind of application and useless for the rest.</w:t>
      </w:r>
    </w:p>
    <w:p>
      <w:pPr>
        <w:pStyle w:val="BodyText"/>
      </w:pPr>
      <w:r>
        <w:t xml:space="preserve">Inventing our own checklist for every kind of application would not scale, and would carry</w:t>
      </w:r>
      <w:r>
        <w:t xml:space="preserve"> </w:t>
      </w:r>
      <w:r>
        <w:t xml:space="preserve">no authority. Fortunately,</w:t>
      </w:r>
      <w:r>
        <w:t xml:space="preserve"> </w:t>
      </w:r>
      <w:r>
        <w:rPr>
          <w:b/>
          <w:bCs/>
        </w:rPr>
        <w:t xml:space="preserve">the checklist already exists — and nobody has automated it.</w:t>
      </w:r>
    </w:p>
    <w:p>
      <w:pPr>
        <w:pStyle w:val="BodyText"/>
      </w:pPr>
      <w:r>
        <w:t xml:space="preserve">Amazon publishes a library of</w:t>
      </w:r>
      <w:r>
        <w:t xml:space="preserve"> </w:t>
      </w:r>
      <w:r>
        <w:rPr>
          <w:b/>
          <w:bCs/>
        </w:rPr>
        <w:t xml:space="preserve">seventeen or more</w:t>
      </w:r>
      <w:r>
        <w:rPr>
          <w:b/>
          <w:bCs/>
        </w:rPr>
        <w:t xml:space="preserve"> </w:t>
      </w:r>
      <w:r>
        <w:rPr>
          <w:b/>
          <w:bCs/>
        </w:rPr>
        <w:t xml:space="preserve">“Lenses”</w:t>
      </w:r>
      <w:r>
        <w:t xml:space="preserve"> </w:t>
      </w:r>
      <w:r>
        <w:t xml:space="preserve">— official guidance documents,</w:t>
      </w:r>
      <w:r>
        <w:t xml:space="preserve"> </w:t>
      </w:r>
      <w:r>
        <w:t xml:space="preserve">each covering a different kind of application, each containing numbered cost best practices.</w:t>
      </w:r>
      <w:r>
        <w:t xml:space="preserve"> </w:t>
      </w:r>
      <w:r>
        <w:t xml:space="preserve">There are Lenses for data analytics, machine learning, generative AI, AI agents, serverless</w:t>
      </w:r>
      <w:r>
        <w:t xml:space="preserve"> </w:t>
      </w:r>
      <w:r>
        <w:t xml:space="preserve">applications, multi-tenant software, containers, internet-of-things, high-performance</w:t>
      </w:r>
      <w:r>
        <w:t xml:space="preserve"> </w:t>
      </w:r>
      <w:r>
        <w:t xml:space="preserve">computing, SAP, and four regulated industries including financial services and healthcare.</w:t>
      </w:r>
    </w:p>
    <w:p>
      <w:pPr>
        <w:pStyle w:val="BodyText"/>
      </w:pPr>
      <w:r>
        <w:rPr>
          <w:b/>
          <w:bCs/>
        </w:rPr>
        <w:t xml:space="preserve">But Amazon’s tool for using them is a questionnaire that people fill in by hand.</w:t>
      </w:r>
      <w:r>
        <w:t xml:space="preserve"> </w:t>
      </w:r>
      <w:r>
        <w:t xml:space="preserve">It asks</w:t>
      </w:r>
      <w:r>
        <w:t xml:space="preserve"> </w:t>
      </w:r>
      <w:r>
        <w:rPr>
          <w:i/>
          <w:iCs/>
        </w:rPr>
        <w:t xml:space="preserve">“do you remove unused data and infrastructure?”</w:t>
      </w:r>
      <w:r>
        <w:t xml:space="preserve"> </w:t>
      </w:r>
      <w:r>
        <w:t xml:space="preserve">and a human answers from memory. There is</w:t>
      </w:r>
      <w:r>
        <w:t xml:space="preserve"> </w:t>
      </w:r>
      <w:r>
        <w:t xml:space="preserve">no evidence, no verification, and no money attached to the answer. The professional</w:t>
      </w:r>
      <w:r>
        <w:t xml:space="preserve"> </w:t>
      </w:r>
      <w:r>
        <w:t xml:space="preserve">consulting report we reviewed had exactly this shape: narrative opinion, no evidence at all.</w:t>
      </w:r>
    </w:p>
    <w:p>
      <w:pPr>
        <w:pStyle w:val="BodyText"/>
      </w:pPr>
      <w:r>
        <w:rPr>
          <w:b/>
          <w:bCs/>
        </w:rPr>
        <w:t xml:space="preserve">We propose answering those questions automatically, with proof and a price attached.</w:t>
      </w:r>
      <w:r>
        <w:t xml:space="preserve"> </w:t>
      </w:r>
      <w:r>
        <w:t xml:space="preserve">Detect what kind of application it is by reading the code, load the matching Amazon</w:t>
      </w:r>
      <w:r>
        <w:t xml:space="preserve"> </w:t>
      </w:r>
      <w:r>
        <w:t xml:space="preserve">guidance, then check each best practice against what is actually running:</w:t>
      </w:r>
    </w:p>
    <w:p>
      <w:pPr>
        <w:pStyle w:val="BlockText"/>
      </w:pPr>
      <w:r>
        <w:rPr>
          <w:i/>
          <w:iCs/>
        </w:rPr>
        <w:t xml:space="preserve">“Best practice 13.1 —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failed.</w:t>
      </w:r>
      <w:r>
        <w:rPr>
          <w:i/>
          <w:iCs/>
        </w:rPr>
        <w:t xml:space="preserve"> </w:t>
      </w:r>
      <w:r>
        <w:rPr>
          <w:i/>
          <w:iCs/>
        </w:rPr>
        <w:t xml:space="preserve">Three data-processing jobs have not run in 94 days.</w:t>
      </w:r>
      <w:r>
        <w:rPr>
          <w:i/>
          <w:iCs/>
        </w:rPr>
        <w:t xml:space="preserve"> </w:t>
      </w:r>
      <w:r>
        <w:rPr>
          <w:i/>
          <w:iCs/>
        </w:rPr>
        <w:t xml:space="preserve">Nothing in your code refers to them. At your real negotiated prices they cost $1,840 a</w:t>
      </w:r>
      <w:r>
        <w:rPr>
          <w:i/>
          <w:iCs/>
        </w:rPr>
        <w:t xml:space="preserve"> </w:t>
      </w:r>
      <w:r>
        <w:rPr>
          <w:i/>
          <w:iCs/>
        </w:rPr>
        <w:t xml:space="preserve">month. Here is the billing evidence and the exact file and line.”</w:t>
      </w:r>
    </w:p>
    <w:p>
      <w:pPr>
        <w:pStyle w:val="FirstParagraph"/>
      </w:pPr>
      <w:r>
        <w:t xml:space="preserve">This is powerful for four reasons: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It carries Amazon’s authority.</w:t>
      </w:r>
      <w:r>
        <w:t xml:space="preserve"> </w:t>
      </w:r>
      <w:r>
        <w:t xml:space="preserve">We are not inventing rules; we are checking Amazon’s</w:t>
      </w:r>
      <w:r>
        <w:t xml:space="preserve"> </w:t>
      </w:r>
      <w:r>
        <w:t xml:space="preserve">own published best practices, cited by number. That is very hard to argue with.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It covers every kind of application</w:t>
      </w:r>
      <w:r>
        <w:t xml:space="preserve"> </w:t>
      </w:r>
      <w:r>
        <w:t xml:space="preserve">— which is the whole point.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Amazon maintains it for free.</w:t>
      </w:r>
      <w:r>
        <w:t xml:space="preserve"> </w:t>
      </w:r>
      <w:r>
        <w:t xml:space="preserve">They update the guidance; our checks follow.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It requires reading the code.</w:t>
      </w:r>
      <w:r>
        <w:t xml:space="preserve"> </w:t>
      </w:r>
      <w:r>
        <w:t xml:space="preserve">You cannot tell a multi-tenant product from a</w:t>
      </w:r>
      <w:r>
        <w:t xml:space="preserve"> </w:t>
      </w:r>
      <w:r>
        <w:t xml:space="preserve">single-customer one, or an AI agent from a chatbot, without looking at the source. So</w:t>
      </w:r>
      <w:r>
        <w:t xml:space="preserve"> </w:t>
      </w:r>
      <w:r>
        <w:t xml:space="preserve">this idea and the next one reinforce each other.</w:t>
      </w:r>
    </w:p>
    <w:bookmarkStart w:id="22" w:name="the-newest-category-ai-systems"/>
    <w:p>
      <w:pPr>
        <w:pStyle w:val="Heading3"/>
      </w:pPr>
      <w:r>
        <w:t xml:space="preserve">The newest category: AI systems</w:t>
      </w:r>
    </w:p>
    <w:p>
      <w:pPr>
        <w:pStyle w:val="FirstParagraph"/>
      </w:pPr>
      <w:r>
        <w:t xml:space="preserve">Amazon published guidance for AI agent systems in June 2026 — describing costs that behave</w:t>
      </w:r>
      <w:r>
        <w:t xml:space="preserve"> </w:t>
      </w:r>
      <w:r>
        <w:t xml:space="preserve">unlike anything before: repeated reasoning loops burning through usage charges, multiple</w:t>
      </w:r>
      <w:r>
        <w:t xml:space="preserve"> </w:t>
      </w:r>
      <w:r>
        <w:t xml:space="preserve">agents multiplying each other’s overhead, and automatic tool calls producing unpredictable</w:t>
      </w:r>
      <w:r>
        <w:t xml:space="preserve"> </w:t>
      </w:r>
      <w:r>
        <w:t xml:space="preserve">spikes. Their guidance explicitly covers</w:t>
      </w:r>
      <w:r>
        <w:t xml:space="preserve"> </w:t>
      </w:r>
      <w:r>
        <w:rPr>
          <w:b/>
          <w:bCs/>
        </w:rPr>
        <w:t xml:space="preserve">stopping conditions</w:t>
      </w:r>
      <w:r>
        <w:t xml:space="preserve"> </w:t>
      </w:r>
      <w:r>
        <w:t xml:space="preserve">— limits that prevent an</w:t>
      </w:r>
      <w:r>
        <w:t xml:space="preserve"> </w:t>
      </w:r>
      <w:r>
        <w:t xml:space="preserve">agent looping forever.</w:t>
      </w:r>
    </w:p>
    <w:p>
      <w:pPr>
        <w:pStyle w:val="BodyText"/>
      </w:pPr>
      <w:r>
        <w:rPr>
          <w:b/>
          <w:bCs/>
        </w:rPr>
        <w:t xml:space="preserve">Almost all of this is only visible in the code.</w:t>
      </w:r>
      <w:r>
        <w:t xml:space="preserve"> </w:t>
      </w:r>
      <w:r>
        <w:t xml:space="preserve">A missing stopping condition is a fact</w:t>
      </w:r>
      <w:r>
        <w:t xml:space="preserve"> </w:t>
      </w:r>
      <w:r>
        <w:t xml:space="preserve">about a source file. No billing system can see it — and it is exactly the kind of defect</w:t>
      </w:r>
      <w:r>
        <w:t xml:space="preserve"> </w:t>
      </w:r>
      <w:r>
        <w:t xml:space="preserve">that produces a shocking bill at the end of the month. AI spending went from a niche concern</w:t>
      </w:r>
      <w:r>
        <w:t xml:space="preserve"> </w:t>
      </w:r>
      <w:r>
        <w:t xml:space="preserve">to something 98% of cloud finance teams manage, in two years, and</w:t>
      </w:r>
      <w:r>
        <w:t xml:space="preserve"> </w:t>
      </w:r>
      <w:r>
        <w:rPr>
          <w:b/>
          <w:bCs/>
        </w:rPr>
        <w:t xml:space="preserve">no cost tool on the</w:t>
      </w:r>
      <w:r>
        <w:rPr>
          <w:b/>
          <w:bCs/>
        </w:rPr>
        <w:t xml:space="preserve"> </w:t>
      </w:r>
      <w:r>
        <w:rPr>
          <w:b/>
          <w:bCs/>
        </w:rPr>
        <w:t xml:space="preserve">market covers any of this.</w:t>
      </w:r>
    </w:p>
    <w:bookmarkEnd w:id="22"/>
    <w:bookmarkEnd w:id="23"/>
    <w:bookmarkStart w:id="24" w:name="Xf897bfccfb90902550dee448775279a21cbe93a"/>
    <w:p>
      <w:pPr>
        <w:pStyle w:val="Heading2"/>
      </w:pPr>
      <w:r>
        <w:t xml:space="preserve">Idea three: read the code, not just the meter</w:t>
      </w:r>
    </w:p>
    <w:p>
      <w:pPr>
        <w:pStyle w:val="FirstParagraph"/>
      </w:pPr>
      <w:r>
        <w:t xml:space="preserve">Modern companies define their cloud setup in files kept alongside their software. Those files</w:t>
      </w:r>
      <w:r>
        <w:t xml:space="preserve"> </w:t>
      </w:r>
      <w:r>
        <w:t xml:space="preserve">record what was</w:t>
      </w:r>
      <w:r>
        <w:t xml:space="preserve"> </w:t>
      </w:r>
      <w:r>
        <w:rPr>
          <w:i/>
          <w:iCs/>
        </w:rPr>
        <w:t xml:space="preserve">meant</w:t>
      </w:r>
      <w:r>
        <w:t xml:space="preserve"> </w:t>
      </w:r>
      <w:r>
        <w:t xml:space="preserve">to exist; the cloud account shows what</w:t>
      </w:r>
      <w:r>
        <w:t xml:space="preserve"> </w:t>
      </w:r>
      <w:r>
        <w:rPr>
          <w:i/>
          <w:iCs/>
        </w:rPr>
        <w:t xml:space="preserve">actually</w:t>
      </w:r>
      <w:r>
        <w:t xml:space="preserve"> </w:t>
      </w:r>
      <w:r>
        <w:t xml:space="preserve">exists. Joining the</w:t>
      </w:r>
      <w:r>
        <w:t xml:space="preserve"> </w:t>
      </w:r>
      <w:r>
        <w:t xml:space="preserve">two answers questions no other tool can: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“What is this server, in human terms?”</w:t>
      </w:r>
      <w:r>
        <w:t xml:space="preserve"> </w:t>
      </w:r>
      <w:r>
        <w:t xml:space="preserve">Not</w:t>
      </w:r>
      <w:r>
        <w:t xml:space="preserve"> </w:t>
      </w:r>
      <w:r>
        <w:rPr>
          <w:rStyle w:val="VerbatimChar"/>
        </w:rPr>
        <w:t xml:space="preserve">i-0abc123</w:t>
      </w:r>
      <w:r>
        <w:t xml:space="preserve">, but</w:t>
      </w:r>
      <w:r>
        <w:t xml:space="preserve"> </w:t>
      </w:r>
      <w:r>
        <w:rPr>
          <w:i/>
          <w:iCs/>
        </w:rPr>
        <w:t xml:space="preserve">“the order-processing</w:t>
      </w:r>
      <w:r>
        <w:rPr>
          <w:i/>
          <w:iCs/>
        </w:rPr>
        <w:t xml:space="preserve"> </w:t>
      </w:r>
      <w:r>
        <w:rPr>
          <w:i/>
          <w:iCs/>
        </w:rPr>
        <w:t xml:space="preserve">worker, owned by the payments team, last updated 203 days ago.”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“What was intended versus what is running?”</w:t>
      </w:r>
      <w:r>
        <w:t xml:space="preserve"> </w:t>
      </w:r>
      <w:r>
        <w:t xml:space="preserve">The difference is, almost by definition,</w:t>
      </w:r>
      <w:r>
        <w:t xml:space="preserve"> </w:t>
      </w:r>
      <w:r>
        <w:t xml:space="preserve">waste.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“Does the code even mention this?”</w:t>
      </w:r>
      <w:r>
        <w:t xml:space="preserve"> </w:t>
      </w:r>
      <w:r>
        <w:t xml:space="preserve">If nothing does, it is probably abandoned.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“Which change made the bill go up?”</w:t>
      </w:r>
      <w:r>
        <w:t xml:space="preserve"> </w:t>
      </w:r>
      <w:r>
        <w:t xml:space="preserve">Billing records and code history are both</w:t>
      </w:r>
      <w:r>
        <w:t xml:space="preserve"> </w:t>
      </w:r>
      <w:r>
        <w:t xml:space="preserve">time-stamped, so they can be lined up:</w:t>
      </w:r>
      <w:r>
        <w:t xml:space="preserve"> </w:t>
      </w:r>
      <w:r>
        <w:rPr>
          <w:i/>
          <w:iCs/>
        </w:rPr>
        <w:t xml:space="preserve">“this cost rose on 14 March; this specific code</w:t>
      </w:r>
      <w:r>
        <w:rPr>
          <w:i/>
          <w:iCs/>
        </w:rPr>
        <w:t xml:space="preserve"> </w:t>
      </w:r>
      <w:r>
        <w:rPr>
          <w:i/>
          <w:iCs/>
        </w:rPr>
        <w:t xml:space="preserve">change was made on 13 March.”</w:t>
      </w:r>
    </w:p>
    <w:bookmarkEnd w:id="24"/>
    <w:bookmarkStart w:id="25" w:name="Xa261c758e11fc2320137c8f621ce300d99adc13"/>
    <w:p>
      <w:pPr>
        <w:pStyle w:val="Heading2"/>
      </w:pPr>
      <w:r>
        <w:t xml:space="preserve">Idea four: charge for the connections, not just the boxes</w:t>
      </w:r>
    </w:p>
    <w:p>
      <w:pPr>
        <w:pStyle w:val="FirstParagraph"/>
      </w:pPr>
      <w:r>
        <w:t xml:space="preserve">Picture the setup as a map: boxes joined by lines. Every existing tool prices the</w:t>
      </w:r>
      <w:r>
        <w:t xml:space="preserve"> </w:t>
      </w:r>
      <w:r>
        <w:rPr>
          <w:b/>
          <w:bCs/>
        </w:rPr>
        <w:t xml:space="preserve">boxes</w:t>
      </w:r>
      <w:r>
        <w:t xml:space="preserve">.</w:t>
      </w:r>
      <w:r>
        <w:t xml:space="preserve"> </w:t>
      </w:r>
      <w:r>
        <w:t xml:space="preserve">Nobody free prices the</w:t>
      </w:r>
      <w:r>
        <w:t xml:space="preserve"> </w:t>
      </w:r>
      <w:r>
        <w:rPr>
          <w:b/>
          <w:bCs/>
        </w:rPr>
        <w:t xml:space="preserve">lines</w:t>
      </w:r>
      <w:r>
        <w:t xml:space="preserve"> </w:t>
      </w:r>
      <w:r>
        <w:t xml:space="preserve">— yet the lines are often the largest and least explicable</w:t>
      </w:r>
      <w:r>
        <w:t xml:space="preserve"> </w:t>
      </w:r>
      <w:r>
        <w:t xml:space="preserve">item on the bill.</w:t>
      </w:r>
    </w:p>
    <w:p>
      <w:pPr>
        <w:pStyle w:val="BodyText"/>
      </w:pPr>
      <w:r>
        <w:t xml:space="preserve">Amazon records network traffic in detail, including which route each message took, and each</w:t>
      </w:r>
      <w:r>
        <w:t xml:space="preserve"> </w:t>
      </w:r>
      <w:r>
        <w:t xml:space="preserve">route is priced differently. Combining those records with the code layout lets us say</w:t>
      </w:r>
      <w:r>
        <w:t xml:space="preserve"> </w:t>
      </w:r>
      <w:r>
        <w:t xml:space="preserve">precisely:</w:t>
      </w:r>
      <w:r>
        <w:t xml:space="preserve"> </w:t>
      </w:r>
      <w:r>
        <w:rPr>
          <w:i/>
          <w:iCs/>
        </w:rPr>
        <w:t xml:space="preserve">“this component talking to that one costs $6,200 a month, and here is the</w:t>
      </w:r>
      <w:r>
        <w:rPr>
          <w:i/>
          <w:iCs/>
        </w:rPr>
        <w:t xml:space="preserve"> </w:t>
      </w:r>
      <w:r>
        <w:rPr>
          <w:i/>
          <w:iCs/>
        </w:rPr>
        <w:t xml:space="preserve">one-line change that makes it free.”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8" w:name="what-you-actually-get-the-report"/>
    <w:p>
      <w:pPr>
        <w:pStyle w:val="Heading1"/>
      </w:pPr>
      <w:r>
        <w:t xml:space="preserve">7. What you actually get: the report</w:t>
      </w:r>
    </w:p>
    <w:p>
      <w:pPr>
        <w:pStyle w:val="FirstParagraph"/>
      </w:pPr>
      <w:r>
        <w:t xml:space="preserve">For most users, the report</w:t>
      </w:r>
      <w:r>
        <w:t xml:space="preserve"> </w:t>
      </w:r>
      <w:r>
        <w:rPr>
          <w:i/>
          <w:iCs/>
        </w:rPr>
        <w:t xml:space="preserve">is</w:t>
      </w:r>
      <w:r>
        <w:t xml:space="preserve"> </w:t>
      </w:r>
      <w:r>
        <w:t xml:space="preserve">the product. It must stand next to something a major</w:t>
      </w:r>
      <w:r>
        <w:t xml:space="preserve"> </w:t>
      </w:r>
      <w:r>
        <w:t xml:space="preserve">consultancy would deliver.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Section</w:t>
            </w:r>
          </w:p>
        </w:tc>
        <w:tc>
          <w:tcPr/>
          <w:p>
            <w:pPr>
              <w:pStyle w:val="Compact"/>
            </w:pPr>
            <w:r>
              <w:t xml:space="preserve">What’s in it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Cover and scope</w:t>
            </w:r>
          </w:p>
        </w:tc>
        <w:tc>
          <w:tcPr/>
          <w:p>
            <w:pPr>
              <w:pStyle w:val="Compact"/>
            </w:pPr>
            <w:r>
              <w:t xml:space="preserve">Which accounts, which period, which data sources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Executive summary</w:t>
            </w:r>
          </w:p>
        </w:tc>
        <w:tc>
          <w:tcPr/>
          <w:p>
            <w:pPr>
              <w:pStyle w:val="Compact"/>
            </w:pPr>
            <w:r>
              <w:t xml:space="preserve">One page, no jargon: total spend, realistic recoverable savings with a range, top ten actions by return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What we could and couldn’t see</w:t>
            </w:r>
          </w:p>
        </w:tc>
        <w:tc>
          <w:tcPr/>
          <w:p>
            <w:pPr>
              <w:pStyle w:val="Compact"/>
            </w:pPr>
            <w:r>
              <w:t xml:space="preserve">Placed</w:t>
            </w:r>
            <w:r>
              <w:t xml:space="preserve"> </w:t>
            </w:r>
            <w:r>
              <w:rPr>
                <w:i/>
                <w:iCs/>
              </w:rPr>
              <w:t xml:space="preserve">second</w:t>
            </w:r>
            <w:r>
              <w:t xml:space="preserve">, deliberately — an honest account of gaps in the data. Every later number is qualified by it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Reconciliation</w:t>
            </w:r>
          </w:p>
        </w:tc>
        <w:tc>
          <w:tcPr/>
          <w:p>
            <w:pPr>
              <w:pStyle w:val="Compact"/>
            </w:pPr>
            <w:r>
              <w:t xml:space="preserve">Our totals against the real invoice, with any difference explained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Spend baseline</w:t>
            </w:r>
          </w:p>
        </w:tc>
        <w:tc>
          <w:tcPr/>
          <w:p>
            <w:pPr>
              <w:pStyle w:val="Compact"/>
            </w:pPr>
            <w:r>
              <w:t xml:space="preserve">Broken down by account, service, region, environment and team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Allocation</w:t>
            </w:r>
          </w:p>
        </w:tc>
        <w:tc>
          <w:tcPr/>
          <w:p>
            <w:pPr>
              <w:pStyle w:val="Compact"/>
            </w:pPr>
            <w:r>
              <w:t xml:space="preserve">How much spending we could trace to code and to owners — and the pool we could not, with reasons. Where possible, cost per customer and per feature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Best-practice conformance</w:t>
            </w:r>
          </w:p>
        </w:tc>
        <w:tc>
          <w:tcPr/>
          <w:p>
            <w:pPr>
              <w:pStyle w:val="Compact"/>
            </w:pPr>
            <w:r>
              <w:t xml:space="preserve">What kind of application this is, and a pass or fail against each of Amazon’s published cost best practices — each with evidence and a price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Findings</w:t>
            </w:r>
          </w:p>
        </w:tc>
        <w:tc>
          <w:tcPr/>
          <w:p>
            <w:pPr>
              <w:pStyle w:val="Compact"/>
            </w:pPr>
            <w:r>
              <w:t xml:space="preserve">Grouped by the seven waste types. Each carries evidence, a confidence rating, a savings range, what could break, how to undo it, and the exact fix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Commitments and rates</w:t>
            </w:r>
          </w:p>
        </w:tc>
        <w:tc>
          <w:tcPr/>
          <w:p>
            <w:pPr>
              <w:pStyle w:val="Compact"/>
            </w:pPr>
            <w:r>
              <w:t xml:space="preserve">Discount plan coverage, expiry dates, real discount achieved versus list price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Network costs</w:t>
            </w:r>
          </w:p>
        </w:tc>
        <w:tc>
          <w:tcPr/>
          <w:p>
            <w:pPr>
              <w:pStyle w:val="Compact"/>
            </w:pPr>
            <w:r>
              <w:t xml:space="preserve">The connection charges, with evidence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Trends and anomalies</w:t>
            </w:r>
          </w:p>
        </w:tc>
        <w:tc>
          <w:tcPr/>
          <w:p>
            <w:pPr>
              <w:pStyle w:val="Compact"/>
            </w:pPr>
            <w:r>
              <w:t xml:space="preserve">Including which code change caused which increase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Maturity scorecard</w:t>
            </w:r>
          </w:p>
        </w:tc>
        <w:tc>
          <w:tcPr/>
          <w:p>
            <w:pPr>
              <w:pStyle w:val="Compact"/>
            </w:pPr>
            <w:r>
              <w:t xml:space="preserve">How the organisation’s cost practices rate against the industry standard framework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Action plan</w:t>
            </w:r>
          </w:p>
        </w:tc>
        <w:tc>
          <w:tcPr/>
          <w:p>
            <w:pPr>
              <w:pStyle w:val="Compact"/>
            </w:pPr>
            <w:r>
              <w:t xml:space="preserve">30, 60 and 90 days, ordered by effort against savings against risk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Appendices</w:t>
            </w:r>
          </w:p>
        </w:tc>
        <w:tc>
          <w:tcPr/>
          <w:p>
            <w:pPr>
              <w:pStyle w:val="Compact"/>
            </w:pPr>
            <w:r>
              <w:t xml:space="preserve">Full inventory, the recovered price list, methodology, and every query we ran</w:t>
            </w:r>
          </w:p>
        </w:tc>
      </w:tr>
    </w:tbl>
    <w:bookmarkStart w:id="27" w:name="six-things-that-make-it-different"/>
    <w:p>
      <w:pPr>
        <w:pStyle w:val="Heading2"/>
      </w:pPr>
      <w:r>
        <w:t xml:space="preserve">Six things that make it different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The</w:t>
      </w:r>
      <w:r>
        <w:rPr>
          <w:b/>
          <w:bCs/>
        </w:rPr>
        <w:t xml:space="preserve"> </w:t>
      </w:r>
      <w:r>
        <w:rPr>
          <w:b/>
          <w:bCs/>
        </w:rPr>
        <w:t xml:space="preserve">“what we couldn’t see”</w:t>
      </w:r>
      <w:r>
        <w:rPr>
          <w:b/>
          <w:bCs/>
        </w:rPr>
        <w:t xml:space="preserve"> </w:t>
      </w:r>
      <w:r>
        <w:rPr>
          <w:b/>
          <w:bCs/>
        </w:rPr>
        <w:t xml:space="preserve">section comes second, not buried at the back.</w:t>
      </w:r>
      <w:r>
        <w:t xml:space="preserve"> </w:t>
      </w:r>
      <w:r>
        <w:t xml:space="preserve">Leading with</w:t>
      </w:r>
      <w:r>
        <w:t xml:space="preserve"> </w:t>
      </w:r>
      <w:r>
        <w:t xml:space="preserve">our own limitations is the strongest trust signal available and costs us nothing. The</w:t>
      </w:r>
      <w:r>
        <w:t xml:space="preserve"> </w:t>
      </w:r>
      <w:r>
        <w:t xml:space="preserve">professional consulting reports we reviewed are pure narrative with no evidence trail at</w:t>
      </w:r>
      <w:r>
        <w:t xml:space="preserve"> </w:t>
      </w:r>
      <w:r>
        <w:t xml:space="preserve">all.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The totals are proved against the real invoice.</w:t>
      </w:r>
      <w:r>
        <w:t xml:space="preserve"> </w:t>
      </w:r>
      <w:r>
        <w:t xml:space="preserve">Nobody else does this.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Every number is traceable</w:t>
      </w:r>
      <w:r>
        <w:t xml:space="preserve"> </w:t>
      </w:r>
      <w:r>
        <w:t xml:space="preserve">to a specific billing line, system response, or line of</w:t>
      </w:r>
      <w:r>
        <w:t xml:space="preserve"> </w:t>
      </w:r>
      <w:r>
        <w:t xml:space="preserve">code. Where we cannot price something, the cell is blank with a reason — never a guess.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It is reproducible.</w:t>
      </w:r>
      <w:r>
        <w:t xml:space="preserve"> </w:t>
      </w:r>
      <w:r>
        <w:t xml:space="preserve">The appendix contains every query. Anyone can re-run it and get</w:t>
      </w:r>
      <w:r>
        <w:t xml:space="preserve"> </w:t>
      </w:r>
      <w:r>
        <w:t xml:space="preserve">the same answer.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Savings are proved against history, not predicted.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It exports in the industry-standard billing format</w:t>
      </w:r>
      <w:r>
        <w:t xml:space="preserve">, so the data drops into whatever</w:t>
      </w:r>
      <w:r>
        <w:t xml:space="preserve"> </w:t>
      </w:r>
      <w:r>
        <w:t xml:space="preserve">other systems a company already uses. No free tool does this today.</w:t>
      </w:r>
    </w:p>
    <w:p>
      <w:pPr>
        <w:pStyle w:val="FirstParagraph"/>
      </w:pPr>
      <w:r>
        <w:rPr>
          <w:b/>
          <w:bCs/>
        </w:rPr>
        <w:t xml:space="preserve">Available as:</w:t>
      </w:r>
      <w:r>
        <w:t xml:space="preserve"> </w:t>
      </w:r>
      <w:r>
        <w:t xml:space="preserve">an on-screen summary, a single-file web page, a spreadsheet, a PDF, and a</w:t>
      </w:r>
      <w:r>
        <w:t xml:space="preserve"> </w:t>
      </w:r>
      <w:r>
        <w:t xml:space="preserve">machine-readable file.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30" w:name="what-using-it-looks-like"/>
    <w:p>
      <w:pPr>
        <w:pStyle w:val="Heading1"/>
      </w:pPr>
      <w:r>
        <w:t xml:space="preserve">8. What using it looks like</w:t>
      </w:r>
    </w:p>
    <w:p>
      <w:pPr>
        <w:pStyle w:val="FirstParagraph"/>
      </w:pPr>
      <w:r>
        <w:t xml:space="preserve">The engine underneath can be as complicated as it needs to be.</w:t>
      </w:r>
      <w:r>
        <w:t xml:space="preserve"> </w:t>
      </w:r>
      <w:r>
        <w:rPr>
          <w:b/>
          <w:bCs/>
        </w:rPr>
        <w:t xml:space="preserve">What the user does must be</w:t>
      </w:r>
      <w:r>
        <w:rPr>
          <w:b/>
          <w:bCs/>
        </w:rPr>
        <w:t xml:space="preserve"> </w:t>
      </w:r>
      <w:r>
        <w:rPr>
          <w:b/>
          <w:bCs/>
        </w:rPr>
        <w:t xml:space="preserve">one line.</w:t>
      </w:r>
    </w:p>
    <w:p>
      <w:pPr>
        <w:pStyle w:val="SourceCode"/>
      </w:pPr>
      <w:r>
        <w:rPr>
          <w:rStyle w:val="VerbatimChar"/>
        </w:rPr>
        <w:t xml:space="preserve">npx cloudlens</w:t>
      </w:r>
    </w:p>
    <w:p>
      <w:pPr>
        <w:pStyle w:val="FirstParagraph"/>
      </w:pPr>
      <w:r>
        <w:t xml:space="preserve">That is the entire setup. No account creation, no software to install, no servers to run, no</w:t>
      </w:r>
      <w:r>
        <w:t xml:space="preserve"> </w:t>
      </w:r>
      <w:r>
        <w:t xml:space="preserve">configuration to write. It uses credentials already on the machine, reads only — it cannot</w:t>
      </w:r>
      <w:r>
        <w:t xml:space="preserve"> </w:t>
      </w:r>
      <w:r>
        <w:t xml:space="preserve">change or delete anything — and nothing is sent anywhere.</w:t>
      </w:r>
    </w:p>
    <w:p>
      <w:pPr>
        <w:pStyle w:val="SourceCode"/>
      </w:pPr>
      <w:r>
        <w:rPr>
          <w:rStyle w:val="VerbatimChar"/>
        </w:rPr>
        <w:t xml:space="preserve">$47,200/month scanned · 312 resources · ties to invoice ✓</w:t>
      </w:r>
      <w:r>
        <w:br/>
      </w:r>
      <w:r>
        <w:br/>
      </w:r>
      <w:r>
        <w:rPr>
          <w:rStyle w:val="VerbatimChar"/>
        </w:rPr>
        <w:t xml:space="preserve">  $12,400  BADLY ARRANGED      3 findings</w:t>
      </w:r>
      <w:r>
        <w:br/>
      </w:r>
      <w:r>
        <w:rPr>
          <w:rStyle w:val="VerbatimChar"/>
        </w:rPr>
        <w:t xml:space="preserve">  $ 8,900  NOT NEEDED          7 findings</w:t>
      </w:r>
      <w:r>
        <w:br/>
      </w:r>
      <w:r>
        <w:rPr>
          <w:rStyle w:val="VerbatimChar"/>
        </w:rPr>
        <w:t xml:space="preserve">  $ 6,100  NEVER CLEANED UP   14 findings</w:t>
      </w:r>
      <w:r>
        <w:br/>
      </w:r>
      <w:r>
        <w:rPr>
          <w:rStyle w:val="VerbatimChar"/>
        </w:rPr>
        <w:t xml:space="preserve">  $ 4,200  LEFT BEHIND        23 findings</w:t>
      </w:r>
      <w:r>
        <w:br/>
      </w:r>
      <w:r>
        <w:rPr>
          <w:rStyle w:val="VerbatimChar"/>
        </w:rPr>
        <w:t xml:space="preserve">  $ 3,800  SITTING IDLE        9 findings</w:t>
      </w:r>
      <w:r>
        <w:br/>
      </w:r>
      <w:r>
        <w:rPr>
          <w:rStyle w:val="VerbatimChar"/>
        </w:rPr>
        <w:t xml:space="preserve">  $ 2,100  TOO BIG            11 findings</w:t>
      </w:r>
      <w:r>
        <w:br/>
      </w:r>
      <w:r>
        <w:rPr>
          <w:rStyle w:val="VerbatimChar"/>
        </w:rPr>
        <w:t xml:space="preserve">  ────────────────────────────</w:t>
      </w:r>
      <w:r>
        <w:br/>
      </w:r>
      <w:r>
        <w:rPr>
          <w:rStyle w:val="VerbatimChar"/>
        </w:rPr>
        <w:t xml:space="preserve">  $31,800/month realistically recoverable</w:t>
      </w:r>
      <w:r>
        <w:br/>
      </w:r>
      <w:r>
        <w:rPr>
          <w:rStyle w:val="VerbatimChar"/>
        </w:rPr>
        <w:t xml:space="preserve">     (best case $37,500 · worst case $24,100)</w:t>
      </w:r>
      <w:r>
        <w:br/>
      </w:r>
      <w:r>
        <w:br/>
      </w:r>
      <w:r>
        <w:rPr>
          <w:rStyle w:val="VerbatimChar"/>
        </w:rPr>
        <w:t xml:space="preserve">Biggest single finding — $6,200/month · measured · high confidence</w:t>
      </w:r>
      <w:r>
        <w:br/>
      </w:r>
      <w:r>
        <w:rPr>
          <w:rStyle w:val="VerbatimChar"/>
        </w:rPr>
        <w:t xml:space="preserve">  Your order service reaches storage the expensive way.</w:t>
      </w:r>
      <w:r>
        <w:br/>
      </w:r>
      <w:r>
        <w:rPr>
          <w:rStyle w:val="VerbatimChar"/>
        </w:rPr>
        <w:t xml:space="preserve">  Proof:   41 terabytes a month took the charged route (90 days of records)</w:t>
      </w:r>
      <w:r>
        <w:br/>
      </w:r>
      <w:r>
        <w:rPr>
          <w:rStyle w:val="VerbatimChar"/>
        </w:rPr>
        <w:t xml:space="preserve">           Your configuration file, line 112, is missing the free alternative.</w:t>
      </w:r>
      <w:r>
        <w:br/>
      </w:r>
      <w:r>
        <w:rPr>
          <w:rStyle w:val="VerbatimChar"/>
        </w:rPr>
        <w:t xml:space="preserve">  Checked: applied to your last 90 days of real invoices, this would have</w:t>
      </w:r>
      <w:r>
        <w:br/>
      </w:r>
      <w:r>
        <w:rPr>
          <w:rStyle w:val="VerbatimChar"/>
        </w:rPr>
        <w:t xml:space="preserve">           saved $5,940 / $6,310 / $6,180 in May / June / July.</w:t>
      </w:r>
      <w:r>
        <w:br/>
      </w:r>
      <w:r>
        <w:rPr>
          <w:rStyle w:val="VerbatimChar"/>
        </w:rPr>
        <w:t xml:space="preserve">  Fix:     Add the free direct connection. Costs nothing.</w:t>
      </w:r>
      <w:r>
        <w:br/>
      </w:r>
      <w:r>
        <w:rPr>
          <w:rStyle w:val="VerbatimChar"/>
        </w:rPr>
        <w:t xml:space="preserve">  Risk:    None. Fully reversible.</w:t>
      </w:r>
      <w:r>
        <w:br/>
      </w:r>
      <w:r>
        <w:rPr>
          <w:rStyle w:val="VerbatimChar"/>
        </w:rPr>
        <w:t xml:space="preserve">  →  Run "cloudlens fix" and we will write the change for you.</w:t>
      </w:r>
    </w:p>
    <w:bookmarkStart w:id="29" w:name="why-one-command-is-itself-an-advantage"/>
    <w:p>
      <w:pPr>
        <w:pStyle w:val="Heading2"/>
      </w:pPr>
      <w:r>
        <w:t xml:space="preserve">Why</w:t>
      </w:r>
      <w:r>
        <w:t xml:space="preserve"> </w:t>
      </w:r>
      <w:r>
        <w:t xml:space="preserve">“one command”</w:t>
      </w:r>
      <w:r>
        <w:t xml:space="preserve"> </w:t>
      </w:r>
      <w:r>
        <w:t xml:space="preserve">is itself an advantage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Competing tool</w:t>
            </w:r>
          </w:p>
        </w:tc>
        <w:tc>
          <w:tcPr/>
          <w:p>
            <w:pPr>
              <w:pStyle w:val="Compact"/>
            </w:pPr>
            <w:r>
              <w:t xml:space="preserve">What it costs you to even try 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Cloud Custodian</w:t>
            </w:r>
          </w:p>
        </w:tc>
        <w:tc>
          <w:tcPr/>
          <w:p>
            <w:pPr>
              <w:pStyle w:val="Compact"/>
            </w:pPr>
            <w:r>
              <w:t xml:space="preserve">Hand-write configuration files; run your own servers; described as needing a dedicated team</w:t>
            </w:r>
          </w:p>
        </w:tc>
      </w:tr>
      <w:tr>
        <w:tc>
          <w:tcPr/>
          <w:p>
            <w:pPr>
              <w:pStyle w:val="Compact"/>
            </w:pPr>
            <w:r>
              <w:t xml:space="preserve">Komiser</w:t>
            </w:r>
          </w:p>
        </w:tc>
        <w:tc>
          <w:tcPr/>
          <w:p>
            <w:pPr>
              <w:pStyle w:val="Compact"/>
            </w:pPr>
            <w:r>
              <w:t xml:space="preserve">Set up and maintain a server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Kubecost</w:t>
            </w:r>
          </w:p>
        </w:tc>
        <w:tc>
          <w:tcPr/>
          <w:p>
            <w:pPr>
              <w:pStyle w:val="Compact"/>
            </w:pPr>
            <w:r>
              <w:t xml:space="preserve">Install software into your live cluster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Infracost</w:t>
            </w:r>
          </w:p>
        </w:tc>
        <w:tc>
          <w:tcPr/>
          <w:p>
            <w:pPr>
              <w:pStyle w:val="Compact"/>
            </w:pPr>
            <w:r>
              <w:t xml:space="preserve">Only reviews planned changes — blind to what is already running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Amazon’s own agent</w:t>
            </w:r>
          </w:p>
        </w:tc>
        <w:tc>
          <w:tcPr/>
          <w:p>
            <w:pPr>
              <w:pStyle w:val="Compact"/>
            </w:pPr>
            <w:r>
              <w:t xml:space="preserve">Locked in their console, limited preview, usage statistics only</w:t>
            </w:r>
          </w:p>
        </w:tc>
      </w:tr>
    </w:tbl>
    <w:p>
      <w:pPr>
        <w:pStyle w:val="BodyText"/>
      </w:pPr>
      <w:r>
        <w:rPr>
          <w:b/>
          <w:bCs/>
        </w:rPr>
        <w:t xml:space="preserve">Nobody offers a tool you can simply run once and get an answer.</w:t>
      </w:r>
      <w:r>
        <w:t xml:space="preserve"> </w:t>
      </w:r>
      <w:r>
        <w:t xml:space="preserve">In a market where every</w:t>
      </w:r>
      <w:r>
        <w:t xml:space="preserve"> </w:t>
      </w:r>
      <w:r>
        <w:t xml:space="preserve">product demands a sales call and a week of setup, that is a genuine opening.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1" w:name="build-plan"/>
    <w:p>
      <w:pPr>
        <w:pStyle w:val="Heading1"/>
      </w:pPr>
      <w:r>
        <w:t xml:space="preserve">9. Build plan</w:t>
      </w:r>
    </w:p>
    <w:p>
      <w:pPr>
        <w:pStyle w:val="FirstParagraph"/>
      </w:pPr>
      <w:r>
        <w:t xml:space="preserve">About twelve weeks to a complete, shareable free tool.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Weeks</w:t>
            </w:r>
          </w:p>
        </w:tc>
        <w:tc>
          <w:tcPr/>
          <w:p>
            <w:pPr>
              <w:pStyle w:val="Compact"/>
            </w:pPr>
            <w:r>
              <w:t xml:space="preserve">What gets built</w:t>
            </w:r>
          </w:p>
        </w:tc>
        <w:tc>
          <w:tcPr/>
          <w:p>
            <w:pPr>
              <w:pStyle w:val="Compact"/>
            </w:pPr>
            <w:r>
              <w:t xml:space="preserve">How we know it worked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1–2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The accuracy engine</w:t>
            </w:r>
            <w:r>
              <w:t xml:space="preserve"> </w:t>
            </w:r>
            <w:r>
              <w:t xml:space="preserve">— real prices, invoice reconciliation</w:t>
            </w:r>
          </w:p>
        </w:tc>
        <w:tc>
          <w:tcPr/>
          <w:p>
            <w:pPr>
              <w:pStyle w:val="Compact"/>
            </w:pPr>
            <w:r>
              <w:t xml:space="preserve">Our totals tie to a real invoice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2–3</w:t>
            </w:r>
          </w:p>
        </w:tc>
        <w:tc>
          <w:tcPr/>
          <w:p>
            <w:pPr>
              <w:pStyle w:val="Compact"/>
            </w:pPr>
            <w:r>
              <w:t xml:space="preserve">Complete inventory; match resources to code</w:t>
            </w:r>
          </w:p>
        </w:tc>
        <w:tc>
          <w:tcPr/>
          <w:p>
            <w:pPr>
              <w:pStyle w:val="Compact"/>
            </w:pPr>
            <w:r>
              <w:t xml:space="preserve">80%+ of spending traced to code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3–4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“Never cleaned up”</w:t>
            </w:r>
            <w:r>
              <w:t xml:space="preserve"> </w:t>
            </w:r>
            <w:r>
              <w:t xml:space="preserve">checks + the command + first report</w:t>
            </w:r>
          </w:p>
        </w:tc>
        <w:tc>
          <w:tcPr/>
          <w:p>
            <w:pPr>
              <w:pStyle w:val="Compact"/>
            </w:pPr>
            <w:r>
              <w:t xml:space="preserve">One command, start to finish, finds real money</w:t>
            </w:r>
          </w:p>
        </w:tc>
      </w:tr>
      <w:tr>
        <w:tc>
          <w:tcPr/>
          <w:p>
            <w:pPr>
              <w:pStyle w:val="Compact"/>
            </w:pPr>
            <w:r>
              <w:t xml:space="preserve">4–6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“Badly arranged”</w:t>
            </w:r>
            <w:r>
              <w:t xml:space="preserve"> </w:t>
            </w:r>
            <w:r>
              <w:t xml:space="preserve">checks — the network work</w:t>
            </w:r>
          </w:p>
        </w:tc>
        <w:tc>
          <w:tcPr/>
          <w:p>
            <w:pPr>
              <w:pStyle w:val="Compact"/>
            </w:pPr>
            <w:r>
              <w:t xml:space="preserve">A network saving proved in pounds and pence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6–7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“Left behind”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and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“idle”</w:t>
            </w:r>
            <w:r>
              <w:t xml:space="preserve"> </w:t>
            </w:r>
            <w:r>
              <w:t xml:space="preserve">checks</w:t>
            </w:r>
          </w:p>
        </w:tc>
        <w:tc>
          <w:tcPr/>
          <w:p>
            <w:pPr>
              <w:pStyle w:val="Compact"/>
            </w:pPr>
            <w:r>
              <w:t xml:space="preserve">Few enough false alarms to be trusted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7–9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“Not needed”</w:t>
            </w:r>
            <w:r>
              <w:t xml:space="preserve"> </w:t>
            </w:r>
            <w:r>
              <w:t xml:space="preserve">checks — the code-dependent ones</w:t>
            </w:r>
          </w:p>
        </w:tc>
        <w:tc>
          <w:tcPr/>
          <w:p>
            <w:pPr>
              <w:pStyle w:val="Compact"/>
            </w:pPr>
            <w:r>
              <w:t xml:space="preserve">Correctly identifies purpose 95% of the time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9–10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Proving savings against history</w:t>
            </w:r>
          </w:p>
        </w:tc>
        <w:tc>
          <w:tcPr/>
          <w:p>
            <w:pPr>
              <w:pStyle w:val="Compact"/>
            </w:pPr>
            <w:r>
              <w:t xml:space="preserve">A finding verified against 90 days of real invoices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10–11</w:t>
            </w:r>
          </w:p>
        </w:tc>
        <w:tc>
          <w:tcPr/>
          <w:p>
            <w:pPr>
              <w:pStyle w:val="Compact"/>
            </w:pPr>
            <w:r>
              <w:t xml:space="preserve">Automatic fixes, all report formats</w:t>
            </w:r>
          </w:p>
        </w:tc>
        <w:tc>
          <w:tcPr/>
          <w:p>
            <w:pPr>
              <w:pStyle w:val="Compact"/>
            </w:pPr>
            <w:r>
              <w:t xml:space="preserve">A real change accepted by a real team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12+</w:t>
            </w:r>
          </w:p>
        </w:tc>
        <w:tc>
          <w:tcPr/>
          <w:p>
            <w:pPr>
              <w:pStyle w:val="Compact"/>
            </w:pPr>
            <w:r>
              <w:t xml:space="preserve">Continuous monitoring, savings tracking, public benchmark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b/>
          <w:bCs/>
        </w:rPr>
        <w:t xml:space="preserve">The accuracy engine is built first, before any waste detection.</w:t>
      </w:r>
      <w:r>
        <w:t xml:space="preserve"> </w:t>
      </w:r>
      <w:r>
        <w:t xml:space="preserve">Everything else prices</w:t>
      </w:r>
      <w:r>
        <w:t xml:space="preserve"> </w:t>
      </w:r>
      <w:r>
        <w:t xml:space="preserve">off it, and a finding priced from the public list is worse than no finding at all — it</w:t>
      </w:r>
      <w:r>
        <w:t xml:space="preserve"> </w:t>
      </w:r>
      <w:r>
        <w:t xml:space="preserve">destroys trust the first time someone checks the invoice.</w:t>
      </w:r>
    </w:p>
    <w:p>
      <w:r>
        <w:pict>
          <v:rect style="width:0;height:1.5pt" o:hralign="center" o:hrstd="t" o:hr="t"/>
        </w:pict>
      </w:r>
    </w:p>
    <w:bookmarkEnd w:id="31"/>
    <w:bookmarkStart w:id="33" w:name="how-this-becomes-a-business"/>
    <w:p>
      <w:pPr>
        <w:pStyle w:val="Heading1"/>
      </w:pPr>
      <w:r>
        <w:t xml:space="preserve">10. How this becomes a business</w:t>
      </w:r>
    </w:p>
    <w:p>
      <w:pPr>
        <w:pStyle w:val="FirstParagraph"/>
      </w:pPr>
      <w:r>
        <w:rPr>
          <w:b/>
          <w:bCs/>
        </w:rPr>
        <w:t xml:space="preserve">The tool is free and open source, permanently.</w:t>
      </w:r>
      <w:r>
        <w:t xml:space="preserve"> </w:t>
      </w:r>
      <w:r>
        <w:t xml:space="preserve">Not a trial that gets withdrawn. It is how</w:t>
      </w:r>
      <w:r>
        <w:t xml:space="preserve"> </w:t>
      </w:r>
      <w:r>
        <w:t xml:space="preserve">we get adopted, and the free version must be genuinely complete or the strategy collapses.</w:t>
      </w:r>
    </w:p>
    <w:p>
      <w:pPr>
        <w:pStyle w:val="BodyText"/>
      </w:pPr>
      <w:r>
        <w:t xml:space="preserve">Revenue comes from what sits on top, later: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Continuous monitoring</w:t>
      </w:r>
      <w:r>
        <w:t xml:space="preserve"> </w:t>
      </w:r>
      <w:r>
        <w:t xml:space="preserve">across many accounts, rather than running it by hand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Verified savings tracking</w:t>
      </w:r>
      <w:r>
        <w:t xml:space="preserve"> </w:t>
      </w:r>
      <w:r>
        <w:t xml:space="preserve">— proving to a finance director what was actually saved,</w:t>
      </w:r>
      <w:r>
        <w:t xml:space="preserve"> </w:t>
      </w:r>
      <w:r>
        <w:t xml:space="preserve">measured against the real bill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Company-wide controls</w:t>
      </w:r>
      <w:r>
        <w:t xml:space="preserve"> </w:t>
      </w:r>
      <w:r>
        <w:t xml:space="preserve">— permissions, audit history, policy enforcement</w:t>
      </w:r>
    </w:p>
    <w:bookmarkStart w:id="32" w:name="a-credibility-opportunity"/>
    <w:p>
      <w:pPr>
        <w:pStyle w:val="Heading2"/>
      </w:pPr>
      <w:r>
        <w:t xml:space="preserve">A credibility opportunity</w:t>
      </w:r>
    </w:p>
    <w:p>
      <w:pPr>
        <w:pStyle w:val="FirstParagraph"/>
      </w:pPr>
      <w:r>
        <w:t xml:space="preserve">There is currently</w:t>
      </w:r>
      <w:r>
        <w:t xml:space="preserve"> </w:t>
      </w:r>
      <w:r>
        <w:rPr>
          <w:b/>
          <w:bCs/>
        </w:rPr>
        <w:t xml:space="preserve">no neutral public test</w:t>
      </w:r>
      <w:r>
        <w:t xml:space="preserve"> </w:t>
      </w:r>
      <w:r>
        <w:t xml:space="preserve">for comparing cloud cost tools — the industry</w:t>
      </w:r>
      <w:r>
        <w:t xml:space="preserve"> </w:t>
      </w:r>
      <w:r>
        <w:t xml:space="preserve">admits this openly. Every vendor claims large savings; none can be checked.</w:t>
      </w:r>
    </w:p>
    <w:p>
      <w:pPr>
        <w:pStyle w:val="BodyText"/>
      </w:pPr>
      <w:r>
        <w:t xml:space="preserve">We can build one: a realistic test environment with a known, fixed set of hidden waste,</w:t>
      </w:r>
      <w:r>
        <w:t xml:space="preserve"> </w:t>
      </w:r>
      <w:r>
        <w:t xml:space="preserve">scoring any tool on how much it finds and how accurately it prices it. Published openly, it</w:t>
      </w:r>
      <w:r>
        <w:t xml:space="preserve"> </w:t>
      </w:r>
      <w:r>
        <w:t xml:space="preserve">keeps our own quality honest, gets us taken seriously, and lets us make comparisons with</w:t>
      </w:r>
      <w:r>
        <w:t xml:space="preserve"> </w:t>
      </w:r>
      <w:r>
        <w:t xml:space="preserve">evidence behind them.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4" w:name="honest-risks"/>
    <w:p>
      <w:pPr>
        <w:pStyle w:val="Heading1"/>
      </w:pPr>
      <w:r>
        <w:t xml:space="preserve">11. Honest risks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Risk</w:t>
            </w:r>
          </w:p>
        </w:tc>
        <w:tc>
          <w:tcPr/>
          <w:p>
            <w:pPr>
              <w:pStyle w:val="Compact"/>
            </w:pPr>
            <w:r>
              <w:t xml:space="preserve">Where we actually stand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We need access to detailed billing records</w:t>
            </w:r>
          </w:p>
        </w:tc>
        <w:tc>
          <w:tcPr/>
          <w:p>
            <w:pPr>
              <w:pStyle w:val="Compact"/>
            </w:pPr>
            <w:r>
              <w:t xml:space="preserve">Our accuracy depends on them, and not every customer has them switched on. If they don’t, we run in a clearly-labelled</w:t>
            </w:r>
            <w:r>
              <w:t xml:space="preserve"> </w:t>
            </w:r>
            <w:r>
              <w:t xml:space="preserve">“public price”</w:t>
            </w:r>
            <w:r>
              <w:t xml:space="preserve"> </w:t>
            </w:r>
            <w:r>
              <w:t xml:space="preserve">mode and make</w:t>
            </w:r>
            <w:r>
              <w:t xml:space="preserve"> </w:t>
            </w:r>
            <w:r>
              <w:t xml:space="preserve">“switch this on”</w:t>
            </w:r>
            <w:r>
              <w:t xml:space="preserve"> </w:t>
            </w:r>
            <w:r>
              <w:t xml:space="preserve">the first recommendation. We never fall back silently.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The invoice check may fail often</w:t>
            </w:r>
          </w:p>
        </w:tc>
        <w:tc>
          <w:tcPr/>
          <w:p>
            <w:pPr>
              <w:pStyle w:val="Compact"/>
            </w:pPr>
            <w:r>
              <w:t xml:space="preserve">Real billing data is messy — credits, refunds, tax, third-party charges. Too strict a check blocks every run. It needs a tolerance and a breakdown of any difference, not a simple pass or fail.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“Nobody prices the connections”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is not entirely true</w:t>
            </w:r>
          </w:p>
        </w:tc>
        <w:tc>
          <w:tcPr/>
          <w:p>
            <w:pPr>
              <w:pStyle w:val="Compact"/>
            </w:pPr>
            <w:r>
              <w:t xml:space="preserve">Two paid platforms do a version of this. Our claim must stay narrow and accurate: nobody does it</w:t>
            </w:r>
            <w:r>
              <w:t xml:space="preserve"> </w:t>
            </w:r>
            <w:r>
              <w:rPr>
                <w:i/>
                <w:iCs/>
              </w:rPr>
              <w:t xml:space="preserve">free, with no setup, and joined to the code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Amazon is moving into this space</w:t>
            </w:r>
          </w:p>
        </w:tc>
        <w:tc>
          <w:tcPr/>
          <w:p>
            <w:pPr>
              <w:pStyle w:val="Compact"/>
            </w:pPr>
            <w:r>
              <w:t xml:space="preserve">They launched a cost assistant in preview in June 2026. Anything based on usage statistics will eventually be free — which is exactly why we stay in the code-based and accuracy-based categories.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Matching resources to code is genuinely hard</w:t>
            </w:r>
          </w:p>
        </w:tc>
        <w:tc>
          <w:tcPr/>
          <w:p>
            <w:pPr>
              <w:pStyle w:val="Compact"/>
            </w:pPr>
            <w:r>
              <w:t xml:space="preserve">Real code is messy and inconsistent. We use several matching methods and are honest about confidence — and anything we cannot match is itself a useful finding.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wrong recommendation could cause an outage</w:t>
            </w:r>
          </w:p>
        </w:tc>
        <w:tc>
          <w:tcPr/>
          <w:p>
            <w:pPr>
              <w:pStyle w:val="Compact"/>
            </w:pPr>
            <w:r>
              <w:t xml:space="preserve">This would end the product. Everything is read-only, every finding states what breaks if wrong, and nothing uncertain is ever applied automatically.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Free and local means we see nothing</w:t>
            </w:r>
          </w:p>
        </w:tc>
        <w:tc>
          <w:tcPr/>
          <w:p>
            <w:pPr>
              <w:pStyle w:val="Compact"/>
            </w:pPr>
            <w:r>
              <w:t xml:space="preserve">We will not know who uses it. We accept that — the privacy is a selling point for banks and enterprises, who are the buyers who matter.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4"/>
    <w:bookmarkStart w:id="35" w:name="decisions-needed"/>
    <w:p>
      <w:pPr>
        <w:pStyle w:val="Heading1"/>
      </w:pPr>
      <w:r>
        <w:t xml:space="preserve">12. Decisions needed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 name for the product.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 first real customer to build against</w:t>
      </w:r>
      <w:r>
        <w:t xml:space="preserve"> </w:t>
      </w:r>
      <w:r>
        <w:t xml:space="preserve">— with detailed billing records switched on,</w:t>
      </w:r>
      <w:r>
        <w:t xml:space="preserve"> </w:t>
      </w:r>
      <w:r>
        <w:t xml:space="preserve">and code we can read. This genuinely blocks week one; it cannot be built against a</w:t>
      </w:r>
      <w:r>
        <w:t xml:space="preserve"> </w:t>
      </w:r>
      <w:r>
        <w:t xml:space="preserve">hypothetical.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How close is close enough?</w:t>
      </w:r>
      <w:r>
        <w:t xml:space="preserve"> </w:t>
      </w:r>
      <w:r>
        <w:t xml:space="preserve">When our total doesn’t exactly match the invoice, at what</w:t>
      </w:r>
      <w:r>
        <w:t xml:space="preserve"> </w:t>
      </w:r>
      <w:r>
        <w:t xml:space="preserve">point do we refuse to publish numbers? Too strict blocks every run; too loose and the</w:t>
      </w:r>
      <w:r>
        <w:t xml:space="preserve"> </w:t>
      </w:r>
      <w:r>
        <w:t xml:space="preserve">guarantee means nothing.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Should the tool work without code access?</w:t>
      </w:r>
      <w:r>
        <w:t xml:space="preserve"> </w:t>
      </w:r>
      <w:r>
        <w:rPr>
          <w:i/>
          <w:iCs/>
        </w:rPr>
        <w:t xml:space="preserve">Recommended: yes.</w:t>
      </w:r>
      <w:r>
        <w:t xml:space="preserve"> </w:t>
      </w:r>
      <w:r>
        <w:t xml:space="preserve">It should still find</w:t>
      </w:r>
      <w:r>
        <w:t xml:space="preserve"> </w:t>
      </w:r>
      <w:r>
        <w:t xml:space="preserve">the cleanup, abandoned and network savings from the cloud account alone, with code access</w:t>
      </w:r>
      <w:r>
        <w:t xml:space="preserve"> </w:t>
      </w:r>
      <w:r>
        <w:t xml:space="preserve">as the step that unlocks the rest. That way the first run works for anyone.</w:t>
      </w:r>
    </w:p>
    <w:p>
      <w:r>
        <w:pict>
          <v:rect style="width:0;height:1.5pt" o:hralign="center" o:hrstd="t" o:hr="t"/>
        </w:pict>
      </w:r>
    </w:p>
    <w:bookmarkEnd w:id="35"/>
    <w:bookmarkStart w:id="36" w:name="glossary"/>
    <w:p>
      <w:pPr>
        <w:pStyle w:val="Heading1"/>
      </w:pPr>
      <w:r>
        <w:t xml:space="preserve">Glossary</w:t>
      </w:r>
    </w:p>
    <w:p>
      <w:pPr>
        <w:pStyle w:val="FirstParagraph"/>
      </w:pPr>
      <w:r>
        <w:rPr>
          <w:b/>
          <w:bCs/>
        </w:rPr>
        <w:t xml:space="preserve">AWS (Amazon Web Services)</w:t>
      </w:r>
      <w:r>
        <w:t xml:space="preserve"> </w:t>
      </w:r>
      <w:r>
        <w:t xml:space="preserve">— the largest cloud computing provider. Companies rent</w:t>
      </w:r>
      <w:r>
        <w:t xml:space="preserve"> </w:t>
      </w:r>
      <w:r>
        <w:t xml:space="preserve">servers, storage and networking from it by the hour.</w:t>
      </w:r>
    </w:p>
    <w:p>
      <w:pPr>
        <w:pStyle w:val="BodyText"/>
      </w:pPr>
      <w:r>
        <w:rPr>
          <w:b/>
          <w:bCs/>
        </w:rPr>
        <w:t xml:space="preserve">Billing records (Cost and Usage Report)</w:t>
      </w:r>
      <w:r>
        <w:t xml:space="preserve"> </w:t>
      </w:r>
      <w:r>
        <w:t xml:space="preserve">— Amazon’s detailed, line-by-line record of</w:t>
      </w:r>
      <w:r>
        <w:t xml:space="preserve"> </w:t>
      </w:r>
      <w:r>
        <w:t xml:space="preserve">every charge. Far more precise than the summary dashboards, and the only place a customer’s</w:t>
      </w:r>
      <w:r>
        <w:t xml:space="preserve"> </w:t>
      </w:r>
      <w:r>
        <w:t xml:space="preserve">real negotiated prices can be recovered from.</w:t>
      </w:r>
    </w:p>
    <w:p>
      <w:pPr>
        <w:pStyle w:val="BodyText"/>
      </w:pPr>
      <w:r>
        <w:rPr>
          <w:b/>
          <w:bCs/>
        </w:rPr>
        <w:t xml:space="preserve">Cloud waste</w:t>
      </w:r>
      <w:r>
        <w:t xml:space="preserve"> </w:t>
      </w:r>
      <w:r>
        <w:t xml:space="preserve">— money spent on cloud resources delivering no value: things left running,</w:t>
      </w:r>
      <w:r>
        <w:t xml:space="preserve"> </w:t>
      </w:r>
      <w:r>
        <w:t xml:space="preserve">oversized, forgotten, or badly configured.</w:t>
      </w:r>
    </w:p>
    <w:p>
      <w:pPr>
        <w:pStyle w:val="BodyText"/>
      </w:pPr>
      <w:r>
        <w:rPr>
          <w:b/>
          <w:bCs/>
        </w:rPr>
        <w:t xml:space="preserve">FinOps</w:t>
      </w:r>
      <w:r>
        <w:t xml:space="preserve"> </w:t>
      </w:r>
      <w:r>
        <w:t xml:space="preserve">— the practice of managing and reducing cloud spending. A recognised profession</w:t>
      </w:r>
      <w:r>
        <w:t xml:space="preserve"> </w:t>
      </w:r>
      <w:r>
        <w:t xml:space="preserve">with its own industry body.</w:t>
      </w:r>
    </w:p>
    <w:p>
      <w:pPr>
        <w:pStyle w:val="BodyText"/>
      </w:pPr>
      <w:r>
        <w:rPr>
          <w:b/>
          <w:bCs/>
        </w:rPr>
        <w:t xml:space="preserve">Infrastructure as code</w:t>
      </w:r>
      <w:r>
        <w:t xml:space="preserve"> </w:t>
      </w:r>
      <w:r>
        <w:t xml:space="preserve">— writing down your cloud setup in files stored alongside your</w:t>
      </w:r>
      <w:r>
        <w:t xml:space="preserve"> </w:t>
      </w:r>
      <w:r>
        <w:t xml:space="preserve">software, rather than clicking buttons in a web console. Standard practice at most companies.</w:t>
      </w:r>
    </w:p>
    <w:p>
      <w:pPr>
        <w:pStyle w:val="BodyText"/>
      </w:pPr>
      <w:r>
        <w:rPr>
          <w:b/>
          <w:bCs/>
        </w:rPr>
        <w:t xml:space="preserve">Kubernetes</w:t>
      </w:r>
      <w:r>
        <w:t xml:space="preserve"> </w:t>
      </w:r>
      <w:r>
        <w:t xml:space="preserve">— the standard system for running modern applications across many servers.</w:t>
      </w:r>
      <w:r>
        <w:t xml:space="preserve"> </w:t>
      </w:r>
      <w:r>
        <w:t xml:space="preserve">Powerful, and notoriously wasteful when not carefully tuned.</w:t>
      </w:r>
    </w:p>
    <w:p>
      <w:pPr>
        <w:pStyle w:val="BodyText"/>
      </w:pPr>
      <w:r>
        <w:rPr>
          <w:b/>
          <w:bCs/>
        </w:rPr>
        <w:t xml:space="preserve">Open source</w:t>
      </w:r>
      <w:r>
        <w:t xml:space="preserve"> </w:t>
      </w:r>
      <w:r>
        <w:t xml:space="preserve">— software whose code is public and free to use, inspect and modify.</w:t>
      </w:r>
    </w:p>
    <w:p>
      <w:pPr>
        <w:pStyle w:val="BodyText"/>
      </w:pPr>
      <w:r>
        <w:rPr>
          <w:b/>
          <w:bCs/>
        </w:rPr>
        <w:t xml:space="preserve">Read-only</w:t>
      </w:r>
      <w:r>
        <w:t xml:space="preserve"> </w:t>
      </w:r>
      <w:r>
        <w:t xml:space="preserve">— the tool can look at everything but change nothing. It is technically</w:t>
      </w:r>
      <w:r>
        <w:t xml:space="preserve"> </w:t>
      </w:r>
      <w:r>
        <w:t xml:space="preserve">incapable of causing damage.</w:t>
      </w:r>
    </w:p>
    <w:p>
      <w:pPr>
        <w:pStyle w:val="BodyText"/>
      </w:pPr>
      <w:r>
        <w:rPr>
          <w:b/>
          <w:bCs/>
        </w:rPr>
        <w:t xml:space="preserve">Reconciliation</w:t>
      </w:r>
      <w:r>
        <w:t xml:space="preserve"> </w:t>
      </w:r>
      <w:r>
        <w:t xml:space="preserve">— checking that our calculated totals match the customer’s actual</w:t>
      </w:r>
      <w:r>
        <w:t xml:space="preserve"> </w:t>
      </w:r>
      <w:r>
        <w:t xml:space="preserve">invoice, and reporting any difference rather than hiding it.</w:t>
      </w:r>
    </w:p>
    <w:p>
      <w:pPr>
        <w:pStyle w:val="BodyText"/>
      </w:pPr>
      <w:r>
        <w:rPr>
          <w:b/>
          <w:bCs/>
        </w:rPr>
        <w:t xml:space="preserve">Repository (repo)</w:t>
      </w:r>
      <w:r>
        <w:t xml:space="preserve"> </w:t>
      </w:r>
      <w:r>
        <w:t xml:space="preserve">— the store of a company’s source code and its history.</w:t>
      </w:r>
    </w:p>
    <w:bookmarkEnd w:id="36"/>
    <w:sectPr>
      <w:footnotePr>
        <w:numRestart w:val="eachSect"/>
      </w:footnotePr>
      <w:pgMar w:bottom="1368" w:left="1512" w:right="1512" w:top="1368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spacing w:after="160" w:line="312" w:lineRule="auto"/>
    </w:pPr>
    <w:rPr>
      <w:rFonts w:ascii="Aptos" w:hAnsi="Aptos"/>
      <w:color w:val="1A1A1A"/>
      <w:sz w:val="22"/>
    </w:rPr>
  </w:style>
  <w:style w:styleId="BodyText" w:type="paragraph">
    <w:name w:val="Body Text"/>
    <w:basedOn w:val="Normal"/>
    <w:link w:val="BodyTextChar"/>
    <w:qFormat/>
    <w:pPr>
      <w:spacing w:after="160" w:before="180" w:line="312" w:lineRule="auto"/>
    </w:pPr>
    <w:rPr>
      <w:rFonts w:ascii="Aptos" w:hAnsi="Aptos"/>
      <w:color w:val="1A1A1A"/>
      <w:sz w:val="22"/>
    </w:rPr>
  </w:style>
  <w:style w:customStyle="1" w:styleId="FirstParagraph" w:type="paragraph">
    <w:name w:val="First Paragraph"/>
    <w:basedOn w:val="BodyText"/>
    <w:next w:val="BodyText"/>
    <w:qFormat/>
    <w:rPr>
      <w:rFonts w:ascii="Aptos" w:hAnsi="Aptos"/>
      <w:color w:val="1A1A1A"/>
      <w:sz w:val="22"/>
    </w:rPr>
  </w:style>
  <w:style w:customStyle="1" w:styleId="Compact" w:type="paragraph">
    <w:name w:val="Compact"/>
    <w:basedOn w:val="BodyText"/>
    <w:qFormat/>
    <w:pPr>
      <w:spacing w:after="80" w:before="36" w:line="312" w:lineRule="auto"/>
    </w:pPr>
    <w:rPr>
      <w:rFonts w:ascii="Aptos" w:hAnsi="Aptos"/>
      <w:color w:val="1A1A1A"/>
      <w:sz w:val="22"/>
    </w:r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52" w:lineRule="auto"/>
      <w:contextualSpacing/>
      <w:jc w:val="center"/>
    </w:pPr>
    <w:rPr>
      <w:rFonts w:ascii="Aptos" w:asciiTheme="majorHAnsi" w:cstheme="majorBidi" w:eastAsiaTheme="majorEastAsia" w:hAnsi="Aptos" w:hAnsiTheme="majorHAnsi"/>
      <w:b/>
      <w:color w:val="0B4F6C"/>
      <w:sz w:val="60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  <w:spacing w:after="40"/>
    </w:pPr>
    <w:rPr>
      <w:rFonts w:ascii="Aptos" w:cstheme="majorBidi" w:eastAsiaTheme="majorEastAsia" w:hAnsi="Aptos"/>
      <w:b w:val="0"/>
      <w:i/>
      <w:color w:val="5A636B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  <w:spacing w:after="40"/>
    </w:pPr>
    <w:rPr>
      <w:rFonts w:ascii="Aptos" w:hAnsi="Aptos"/>
      <w:color w:val="5A636B"/>
      <w:sz w:val="20"/>
      <w:szCs w:val="24"/>
    </w:rPr>
  </w:style>
  <w:style w:styleId="Date" w:type="paragraph">
    <w:name w:val="Date"/>
    <w:basedOn w:val="Title"/>
    <w:next w:val="BodyText"/>
    <w:qFormat/>
    <w:pPr>
      <w:keepNext/>
      <w:keepLines/>
      <w:spacing w:after="480"/>
    </w:pPr>
    <w:rPr>
      <w:rFonts w:ascii="Aptos" w:hAnsi="Aptos"/>
      <w:color w:val="5A636B"/>
      <w:sz w:val="20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160" w:before="520" w:line="276" w:lineRule="auto"/>
      <w:outlineLvl w:val="0"/>
    </w:pPr>
    <w:rPr>
      <w:rFonts w:ascii="Aptos" w:asciiTheme="majorHAnsi" w:cstheme="majorBidi" w:eastAsiaTheme="majorEastAsia" w:hAnsi="Aptos" w:hAnsiTheme="majorHAnsi"/>
      <w:b/>
      <w:color w:val="0B4F6C"/>
      <w:sz w:val="38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120" w:before="360" w:line="276" w:lineRule="auto"/>
      <w:outlineLvl w:val="1"/>
    </w:pPr>
    <w:rPr>
      <w:rFonts w:ascii="Aptos" w:asciiTheme="majorHAnsi" w:cstheme="majorBidi" w:eastAsiaTheme="majorEastAsia" w:hAnsi="Aptos" w:hAnsiTheme="majorHAnsi"/>
      <w:b/>
      <w:color w:val="0B4F6C"/>
      <w:sz w:val="28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280"/>
      <w:outlineLvl w:val="2"/>
    </w:pPr>
    <w:rPr>
      <w:rFonts w:ascii="Aptos" w:cstheme="majorBidi" w:eastAsiaTheme="majorEastAsia" w:hAnsi="Aptos"/>
      <w:b/>
      <w:color w:val="1A1A1A"/>
      <w:sz w:val="24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80" w:before="240"/>
      <w:outlineLvl w:val="3"/>
    </w:pPr>
    <w:rPr>
      <w:rFonts w:ascii="Aptos" w:cstheme="majorBidi" w:eastAsiaTheme="majorEastAsia" w:hAnsi="Aptos"/>
      <w:b/>
      <w:i/>
      <w:iCs/>
      <w:color w:val="5A636B"/>
      <w:sz w:val="22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200" w:before="100"/>
      <w:ind w:firstLine="0" w:left="480" w:right="480"/>
    </w:pPr>
    <w:rPr>
      <w:rFonts w:ascii="Aptos" w:hAnsi="Aptos"/>
      <w:i/>
      <w:color w:val="5A636B"/>
      <w:sz w:val="22"/>
    </w:r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rPr>
      <w:rFonts w:ascii="Aptos" w:hAnsi="Aptos"/>
      <w:color w:val="1A1A1A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  <w:rPr>
      <w:rFonts w:ascii="Aptos" w:hAnsi="Aptos"/>
      <w:i/>
      <w:color w:val="5A636B"/>
      <w:sz w:val="18"/>
    </w:rPr>
  </w:style>
  <w:style w:customStyle="1" w:styleId="ImageCaption" w:type="paragraph">
    <w:name w:val="Image Caption"/>
    <w:basedOn w:val="Caption"/>
    <w:rPr>
      <w:rFonts w:ascii="Aptos" w:hAnsi="Aptos"/>
      <w:i/>
      <w:color w:val="5A636B"/>
      <w:sz w:val="18"/>
    </w:rPr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Menlo" w:hAnsi="Menlo"/>
      <w:color w:val="A62B2B"/>
      <w:sz w:val="19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Cutting Cloud Bills — A Product Proposal</dc:title>
  <dc:creator/>
  <cp:keywords/>
  <dcterms:created xsi:type="dcterms:W3CDTF">2026-08-05T14:05:50Z</dcterms:created>
  <dcterms:modified xsi:type="dcterms:W3CDTF">2026-08-05T14:05:50Z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5 August 2026</vt:lpwstr>
  </property>
  <property fmtid="{D5CDD505-2E9C-101B-9397-08002B2CF9AE}" pid="3" name="subtitle">
    <vt:lpwstr>A free tool that gets the numbers right, and finds the waste nobody else can see</vt:lpwstr>
  </property>
</Properties>
</file>